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公共知识点：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一、安全文化手册内容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 .公司安全文化理念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 .两项安全管理制度《安全奖惩制度》《员工行为安全规范》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 .“健康·”成长积分活动方案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二、《安全文化手册》查询方式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安全文化理念查询方式：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方式</w:t>
      </w:r>
      <w:r>
        <w:rPr>
          <w:rFonts w:hint="default" w:ascii="Calibri" w:hAnsi="Calibri" w:eastAsia="仿宋" w:cs="Calibri"/>
          <w:sz w:val="28"/>
          <w:szCs w:val="28"/>
          <w:lang w:val="en-US" w:eastAsia="zh-CN"/>
        </w:rPr>
        <w:t>①</w:t>
      </w:r>
      <w:r>
        <w:rPr>
          <w:rFonts w:hint="default" w:ascii="仿宋" w:hAnsi="仿宋" w:eastAsia="仿宋" w:cs="仿宋"/>
          <w:sz w:val="28"/>
          <w:szCs w:val="28"/>
          <w:lang w:val="en-US" w:eastAsia="zh-CN"/>
        </w:rPr>
        <w:t>：OA门户PC端→个人门户→企业文化→安全文化→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方式</w:t>
      </w:r>
      <w:r>
        <w:rPr>
          <w:rFonts w:hint="default" w:ascii="Calibri" w:hAnsi="Calibri" w:eastAsia="仿宋" w:cs="Calibri"/>
          <w:sz w:val="28"/>
          <w:szCs w:val="28"/>
          <w:lang w:val="en-US" w:eastAsia="zh-CN"/>
        </w:rPr>
        <w:t>②</w:t>
      </w:r>
      <w:r>
        <w:rPr>
          <w:rFonts w:hint="default" w:ascii="仿宋" w:hAnsi="仿宋" w:eastAsia="仿宋" w:cs="仿宋"/>
          <w:sz w:val="28"/>
          <w:szCs w:val="28"/>
          <w:lang w:val="en-US" w:eastAsia="zh-CN"/>
        </w:rPr>
        <w:t>：“三宁化工”微信公众号→发消息→关于三宁→安全文化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安全管理制度查询方式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OA →我的门户→我的知识→体系文件→三级：管理制度→安全管理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40"/>
          <w:szCs w:val="40"/>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40"/>
          <w:szCs w:val="40"/>
          <w:lang w:val="en-US" w:eastAsia="zh-CN"/>
        </w:rPr>
      </w:pPr>
      <w:bookmarkStart w:id="0" w:name="_GoBack"/>
      <w:bookmarkEnd w:id="0"/>
      <w:r>
        <w:rPr>
          <w:rFonts w:hint="eastAsia" w:ascii="方正大标宋简体" w:hAnsi="方正大标宋简体" w:eastAsia="方正大标宋简体" w:cs="方正大标宋简体"/>
          <w:b/>
          <w:bCs/>
          <w:sz w:val="40"/>
          <w:szCs w:val="40"/>
        </w:rPr>
        <w:t>三宁公司安全</w:t>
      </w:r>
      <w:r>
        <w:rPr>
          <w:rFonts w:hint="eastAsia" w:ascii="方正大标宋简体" w:hAnsi="方正大标宋简体" w:eastAsia="方正大标宋简体" w:cs="方正大标宋简体"/>
          <w:b/>
          <w:bCs/>
          <w:sz w:val="40"/>
          <w:szCs w:val="40"/>
          <w:lang w:val="en-US" w:eastAsia="zh-CN"/>
        </w:rPr>
        <w:t>文化手册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32"/>
          <w:szCs w:val="32"/>
          <w:lang w:val="en-US" w:eastAsia="zh-CN"/>
        </w:rPr>
      </w:pPr>
      <w:r>
        <w:rPr>
          <w:rFonts w:hint="eastAsia" w:ascii="仿宋" w:hAnsi="仿宋" w:eastAsia="仿宋" w:cs="仿宋"/>
          <w:b/>
          <w:bCs/>
          <w:sz w:val="28"/>
          <w:szCs w:val="28"/>
          <w:lang w:val="en-US" w:eastAsia="zh-CN"/>
        </w:rPr>
        <w:t>（2023年9月21日）</w:t>
      </w:r>
    </w:p>
    <w:p>
      <w:pPr>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一、序言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党的十八大以来，</w:t>
      </w:r>
      <w:r>
        <w:rPr>
          <w:rFonts w:hint="eastAsia" w:ascii="仿宋" w:hAnsi="仿宋" w:eastAsia="仿宋" w:cs="仿宋"/>
          <w:sz w:val="28"/>
          <w:szCs w:val="28"/>
          <w:lang w:val="en-US" w:eastAsia="zh-CN"/>
        </w:rPr>
        <w:t>以习近平同志为核心的党中央坚持以人民为中心的发展思想，空前重视安全生产工作。</w:t>
      </w:r>
      <w:r>
        <w:rPr>
          <w:rFonts w:hint="default" w:ascii="仿宋" w:hAnsi="仿宋" w:eastAsia="仿宋" w:cs="仿宋"/>
          <w:sz w:val="28"/>
          <w:szCs w:val="28"/>
          <w:lang w:val="en-US" w:eastAsia="zh-CN"/>
        </w:rPr>
        <w:t>习近平总书记站在党和国家发展全局的战略高度，深刻阐释了安全发展战略、安全生产责任等重大理论和实践问题，持续深化</w:t>
      </w:r>
      <w:r>
        <w:rPr>
          <w:rFonts w:hint="eastAsia" w:ascii="仿宋" w:hAnsi="仿宋" w:eastAsia="仿宋" w:cs="仿宋"/>
          <w:sz w:val="28"/>
          <w:szCs w:val="28"/>
          <w:lang w:val="en-US" w:eastAsia="zh-CN"/>
        </w:rPr>
        <w:t>了</w:t>
      </w:r>
      <w:r>
        <w:rPr>
          <w:rFonts w:hint="default" w:ascii="仿宋" w:hAnsi="仿宋" w:eastAsia="仿宋" w:cs="仿宋"/>
          <w:sz w:val="28"/>
          <w:szCs w:val="28"/>
          <w:lang w:val="en-US" w:eastAsia="zh-CN"/>
        </w:rPr>
        <w:t>人民至上、生命至上、安全第一理念，</w:t>
      </w:r>
      <w:r>
        <w:rPr>
          <w:rFonts w:hint="eastAsia" w:ascii="仿宋" w:hAnsi="仿宋" w:eastAsia="仿宋" w:cs="仿宋"/>
          <w:sz w:val="28"/>
          <w:szCs w:val="28"/>
          <w:lang w:val="en-US" w:eastAsia="zh-CN"/>
        </w:rPr>
        <w:t>让我们</w:t>
      </w:r>
      <w:r>
        <w:rPr>
          <w:rFonts w:hint="default" w:ascii="仿宋" w:hAnsi="仿宋" w:eastAsia="仿宋" w:cs="仿宋"/>
          <w:sz w:val="28"/>
          <w:szCs w:val="28"/>
          <w:lang w:val="en-US" w:eastAsia="zh-CN"/>
        </w:rPr>
        <w:t>深刻认识</w:t>
      </w:r>
      <w:r>
        <w:rPr>
          <w:rFonts w:hint="eastAsia" w:ascii="仿宋" w:hAnsi="仿宋" w:eastAsia="仿宋" w:cs="仿宋"/>
          <w:sz w:val="28"/>
          <w:szCs w:val="28"/>
          <w:lang w:val="en-US" w:eastAsia="zh-CN"/>
        </w:rPr>
        <w:t>到</w:t>
      </w:r>
      <w:r>
        <w:rPr>
          <w:rFonts w:hint="default" w:ascii="仿宋" w:hAnsi="仿宋" w:eastAsia="仿宋" w:cs="仿宋"/>
          <w:sz w:val="28"/>
          <w:szCs w:val="28"/>
          <w:lang w:val="en-US" w:eastAsia="zh-CN"/>
        </w:rPr>
        <w:t>“抓安全就是讲政治”</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“抓安全就是抓民生”</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“抓安全就是抓发展”</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“抓安全就是抓治理”</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“抓安全就是抓作风”</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坚决守牢安全生产底线，以实际行动坚定拥护“两个确立”、坚决做到“两个维护”。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在持续发展中，已初步建立了安全管理体系和规章制度，特别是通过三年提升行动，各级管理层进一步明确了安全责任，并作出安全承诺，但是在全员安全意识培养上存在短板，员工仍处于从属和被动的状态，缺乏执行制度的自觉性，导致事故事件没有得到根本遏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学习万华化学、中海壳牌、山东海科等安全管理标杆企业的安全文化后，我们深刻感受到文化影响态度、态度主导行为、行为决定结果，浓厚的安全至上的文化，会影响人自觉摈弃违章的念头和行为，把不安全的因素降到最低。于是，公司开展安全文化重塑工作，重新提炼全员认可的安全文化理念和员工行为安全规范，重新修订安全奖惩制度和红线管理制度，重新寻找安全活动载体。力争通过安全文化升级，在公司内部营造“我要安全、我会安全、我能安全”的自我约束、自主管理和团队管理的安全文化氛围，从而实现安全管理由目标管理向过程控制转变，以全价值链安全管理强化安全文化，从而推动公司安全稳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二、公司安全文化理念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楷体" w:hAnsi="楷体" w:eastAsia="楷体" w:cs="楷体"/>
          <w:b/>
          <w:bCs/>
          <w:sz w:val="28"/>
          <w:szCs w:val="28"/>
          <w:lang w:val="en-US" w:eastAsia="zh-CN"/>
        </w:rPr>
      </w:pPr>
      <w:r>
        <w:rPr>
          <w:rFonts w:hint="eastAsia" w:ascii="仿宋" w:hAnsi="仿宋" w:eastAsia="仿宋" w:cs="仿宋"/>
          <w:b/>
          <w:bCs/>
          <w:sz w:val="28"/>
          <w:szCs w:val="28"/>
          <w:lang w:val="en-US" w:eastAsia="zh-CN"/>
        </w:rPr>
        <w:t>(一)</w:t>
      </w:r>
      <w:r>
        <w:rPr>
          <w:rFonts w:hint="eastAsia" w:ascii="楷体" w:hAnsi="楷体" w:eastAsia="楷体" w:cs="楷体"/>
          <w:b/>
          <w:bCs/>
          <w:sz w:val="28"/>
          <w:szCs w:val="28"/>
          <w:lang w:val="en-US" w:eastAsia="zh-CN"/>
        </w:rPr>
        <w:t>术语定义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w:t>
      </w:r>
      <w:r>
        <w:rPr>
          <w:rFonts w:hint="default" w:ascii="仿宋" w:hAnsi="仿宋" w:eastAsia="仿宋" w:cs="仿宋"/>
          <w:sz w:val="28"/>
          <w:szCs w:val="28"/>
          <w:lang w:val="en-US" w:eastAsia="zh-CN"/>
        </w:rPr>
        <w:t>《企业安全文化建设导则》</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AQ/T  9004-2008</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安全文化：</w:t>
      </w:r>
      <w:r>
        <w:rPr>
          <w:rFonts w:hint="eastAsia" w:ascii="仿宋" w:hAnsi="仿宋" w:eastAsia="仿宋" w:cs="仿宋"/>
          <w:sz w:val="28"/>
          <w:szCs w:val="28"/>
          <w:lang w:val="en-US" w:eastAsia="zh-CN"/>
        </w:rPr>
        <w:t>被企业组织的员工群体所共享的安全价值观、态度、道德和行为规范组成的统一体。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安全愿景：</w:t>
      </w:r>
      <w:r>
        <w:rPr>
          <w:rFonts w:hint="eastAsia" w:ascii="仿宋" w:hAnsi="仿宋" w:eastAsia="仿宋" w:cs="仿宋"/>
          <w:sz w:val="28"/>
          <w:szCs w:val="28"/>
          <w:lang w:val="en-US" w:eastAsia="zh-CN"/>
        </w:rPr>
        <w:t>企业在安全问题上未来若干年要实现的志愿和前景。</w:t>
      </w:r>
    </w:p>
    <w:p>
      <w:pPr>
        <w:keepNext w:val="0"/>
        <w:keepLines w:val="0"/>
        <w:pageBreakBefore w:val="0"/>
        <w:widowControl/>
        <w:numPr>
          <w:ilvl w:val="0"/>
          <w:numId w:val="0"/>
        </w:numPr>
        <w:kinsoku w:val="0"/>
        <w:wordWrap/>
        <w:overflowPunct w:val="0"/>
        <w:topLinePunct w:val="0"/>
        <w:autoSpaceDE w:val="0"/>
        <w:autoSpaceDN w:val="0"/>
        <w:bidi w:val="0"/>
        <w:adjustRightInd/>
        <w:snapToGrid/>
        <w:spacing w:line="52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安全目标:</w:t>
      </w:r>
      <w:r>
        <w:rPr>
          <w:rFonts w:hint="eastAsia" w:ascii="仿宋" w:hAnsi="仿宋" w:eastAsia="仿宋" w:cs="仿宋"/>
          <w:sz w:val="28"/>
          <w:szCs w:val="28"/>
          <w:lang w:val="en-US" w:eastAsia="zh-CN"/>
        </w:rPr>
        <w:t>为实现安全使命而确定的安全绩效标准，该标准决定了必须采取的安全行动计划。</w:t>
      </w:r>
    </w:p>
    <w:p>
      <w:pPr>
        <w:keepNext w:val="0"/>
        <w:keepLines w:val="0"/>
        <w:pageBreakBefore w:val="0"/>
        <w:widowControl/>
        <w:numPr>
          <w:ilvl w:val="0"/>
          <w:numId w:val="0"/>
        </w:numPr>
        <w:kinsoku w:val="0"/>
        <w:wordWrap/>
        <w:overflowPunct w:val="0"/>
        <w:topLinePunct w:val="0"/>
        <w:autoSpaceDE w:val="0"/>
        <w:autoSpaceDN w:val="0"/>
        <w:bidi w:val="0"/>
        <w:adjustRightInd/>
        <w:snapToGrid/>
        <w:spacing w:line="520" w:lineRule="exact"/>
        <w:ind w:firstLine="562" w:firstLineChars="200"/>
        <w:jc w:val="both"/>
        <w:textAlignment w:val="auto"/>
        <w:rPr>
          <w:rFonts w:hint="eastAsia" w:ascii="华文楷体" w:hAnsi="华文楷体" w:eastAsia="华文楷体" w:cs="华文楷体"/>
          <w:b/>
          <w:bCs/>
          <w:sz w:val="28"/>
          <w:szCs w:val="28"/>
          <w:lang w:val="en-US" w:eastAsia="zh-CN"/>
        </w:rPr>
      </w:pPr>
      <w:r>
        <w:rPr>
          <w:rFonts w:hint="eastAsia" w:ascii="华文楷体" w:hAnsi="华文楷体" w:eastAsia="华文楷体" w:cs="华文楷体"/>
          <w:b/>
          <w:bCs/>
          <w:sz w:val="28"/>
          <w:szCs w:val="28"/>
          <w:lang w:val="en-US" w:eastAsia="zh-CN"/>
        </w:rPr>
        <w:t>（二）安全文化理念</w:t>
      </w:r>
    </w:p>
    <w:tbl>
      <w:tblPr>
        <w:tblStyle w:val="6"/>
        <w:tblpPr w:leftFromText="180" w:rightFromText="180" w:vertAnchor="text" w:horzAnchor="page" w:tblpX="1970" w:tblpY="140"/>
        <w:tblOverlap w:val="never"/>
        <w:tblW w:w="8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9"/>
        <w:gridCol w:w="1056"/>
        <w:gridCol w:w="456"/>
        <w:gridCol w:w="5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安全愿景</w:t>
            </w:r>
          </w:p>
        </w:tc>
        <w:tc>
          <w:tcPr>
            <w:tcW w:w="71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员工安宁 企业安宁 国家安宁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安全方针</w:t>
            </w:r>
          </w:p>
        </w:tc>
        <w:tc>
          <w:tcPr>
            <w:tcW w:w="71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全员安全动员 全员基础改善 全员能力提升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安全目标</w:t>
            </w:r>
          </w:p>
        </w:tc>
        <w:tc>
          <w:tcPr>
            <w:tcW w:w="7165"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零伤害、零事故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9"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十大安全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管理理念</w:t>
            </w:r>
          </w:p>
        </w:tc>
        <w:tc>
          <w:tcPr>
            <w:tcW w:w="105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两个信念</w:t>
            </w:r>
          </w:p>
        </w:tc>
        <w:tc>
          <w:tcPr>
            <w:tcW w:w="4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53"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安全是我们的生命线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65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一切事故皆可避免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0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三个前提</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65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安全是聘用与合作的前提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65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安全是管人管事管物的前提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9"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05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653"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具备风险思维是安全的前提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9"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05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五个必须</w:t>
            </w:r>
          </w:p>
        </w:tc>
        <w:tc>
          <w:tcPr>
            <w:tcW w:w="4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65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独立作业前必须能力验证合格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发现事故隐患必须及时消除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对不安全行为必须立即制止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5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所有的事故事件信息必须分享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工作内外的安全必须同等重视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华文楷体" w:hAnsi="华文楷体" w:eastAsia="华文楷体" w:cs="华文楷体"/>
          <w:b/>
          <w:bCs/>
          <w:sz w:val="28"/>
          <w:szCs w:val="28"/>
          <w:lang w:val="en-US" w:eastAsia="zh-CN"/>
        </w:rPr>
      </w:pPr>
      <w:r>
        <w:rPr>
          <w:rFonts w:hint="eastAsia" w:ascii="华文楷体" w:hAnsi="华文楷体" w:eastAsia="华文楷体" w:cs="华文楷体"/>
          <w:b/>
          <w:bCs/>
          <w:sz w:val="28"/>
          <w:szCs w:val="28"/>
          <w:lang w:val="en-US" w:eastAsia="zh-CN"/>
        </w:rPr>
        <w:t>（三）对安全文化理念的解读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每一条理念都应该贯穿在公司所有的业务流程中，目前以制度的修订和完善为主要输出结果，在后期安全文化宣贯传播中，再补充安全活动。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（一）安全愿景：员工安宁 企业安宁 国家安宁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lang w:val="en-US" w:eastAsia="zh-CN"/>
        </w:rPr>
        <w:t>解读：</w:t>
      </w:r>
      <w:r>
        <w:rPr>
          <w:rFonts w:hint="eastAsia" w:ascii="仿宋" w:hAnsi="仿宋" w:eastAsia="仿宋" w:cs="仿宋"/>
          <w:kern w:val="2"/>
          <w:sz w:val="28"/>
          <w:szCs w:val="28"/>
          <w:lang w:val="en-US" w:eastAsia="zh-CN" w:bidi="ar-SA"/>
        </w:rPr>
        <w:t>俗话说：“平安是福”，而幸福是建立在自身安全和健康的基础之上的。培养员工自我安全意识，可以减少人的不安全行为，实现自身安全，为保证家庭幸福和谐创造条件；可以使企业不受安全事故的影响，能够集中精力抓发展，为保证企业持续发展奠定基础；可以减少社会对企业安全状况的担心，提升企业的外部形象和市场竞争力，保证有一个良好的外部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（二）安全目标：零伤害，零事故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解读：</w:t>
      </w:r>
      <w:r>
        <w:rPr>
          <w:rFonts w:hint="eastAsia" w:ascii="仿宋" w:hAnsi="仿宋" w:eastAsia="仿宋" w:cs="仿宋"/>
          <w:kern w:val="2"/>
          <w:sz w:val="28"/>
          <w:szCs w:val="28"/>
          <w:lang w:val="en-US" w:eastAsia="zh-CN" w:bidi="ar-SA"/>
        </w:rPr>
        <w:t>精益管理追求七个“零”的终极目标，即“零”生产浪费</w:t>
      </w:r>
      <w:r>
        <w:rPr>
          <w:rFonts w:hint="default" w:ascii="仿宋" w:hAnsi="仿宋" w:eastAsia="仿宋" w:cs="仿宋"/>
          <w:kern w:val="2"/>
          <w:sz w:val="28"/>
          <w:szCs w:val="28"/>
          <w:lang w:val="en-US" w:eastAsia="zh-CN" w:bidi="ar-SA"/>
        </w:rPr>
        <w:t>、“零”库存</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 xml:space="preserve"> “零”成本浪费、“零”品质浪费、“零”故障、“零”停滞、“零”灾害</w:t>
      </w:r>
      <w:r>
        <w:rPr>
          <w:rFonts w:hint="eastAsia" w:ascii="仿宋" w:hAnsi="仿宋" w:eastAsia="仿宋" w:cs="仿宋"/>
          <w:kern w:val="2"/>
          <w:sz w:val="28"/>
          <w:szCs w:val="28"/>
          <w:lang w:val="en-US" w:eastAsia="zh-CN" w:bidi="ar-SA"/>
        </w:rPr>
        <w:t>。公司</w:t>
      </w:r>
      <w:r>
        <w:rPr>
          <w:rFonts w:hint="eastAsia" w:ascii="仿宋" w:hAnsi="仿宋" w:eastAsia="仿宋" w:cs="仿宋"/>
          <w:sz w:val="28"/>
          <w:szCs w:val="28"/>
          <w:lang w:val="en-US" w:eastAsia="zh-CN"/>
        </w:rPr>
        <w:t>将“零事故、零伤害”作为安全生产工作的最高目标，并非遥不可及，因为任何事故通过管理都是可以避免的，只要我们坚持把安全管理工作做到极致，只要从公司高层到基层员工都坚定信念，用最大的力量去管控风险，从源头切断事故发生的可能，就一定能够实现零事故、零伤害的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（三）安全方针：全员安全动员 全员基础改善 全员能力提升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color w:val="0000FF"/>
          <w:kern w:val="0"/>
          <w:sz w:val="28"/>
          <w:szCs w:val="28"/>
          <w:lang w:val="en-US" w:eastAsia="zh-CN" w:bidi="ar"/>
        </w:rPr>
      </w:pPr>
      <w:r>
        <w:rPr>
          <w:rFonts w:hint="eastAsia" w:ascii="仿宋" w:hAnsi="仿宋" w:eastAsia="仿宋" w:cs="仿宋"/>
          <w:b/>
          <w:bCs/>
          <w:sz w:val="28"/>
          <w:szCs w:val="28"/>
          <w:lang w:val="en-US" w:eastAsia="zh-CN"/>
        </w:rPr>
        <w:t>解读：</w:t>
      </w:r>
      <w:r>
        <w:rPr>
          <w:rFonts w:hint="eastAsia" w:ascii="仿宋" w:hAnsi="仿宋" w:eastAsia="仿宋" w:cs="仿宋"/>
          <w:kern w:val="0"/>
          <w:sz w:val="28"/>
          <w:szCs w:val="28"/>
          <w:lang w:val="en-US" w:eastAsia="zh-CN" w:bidi="ar"/>
        </w:rPr>
        <w:t>安全不仅是企业的重要工作，而且也是每位员工的事，落实“五全管理法”、属地管理、安全行动计划等工作，全面掌握并应用精益管理工具化解难题、强基固本，构建“层级负责，人人有责”的安全生产责任网，实现全员主动参与安全工作，从公司高层到基层员工，从研发、采购至产品交付，实现全要素、全流程、全方位协同提升安全业绩与管理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输出结果</w:t>
      </w:r>
      <w:r>
        <w:rPr>
          <w:rFonts w:hint="eastAsia" w:ascii="仿宋" w:hAnsi="仿宋" w:eastAsia="仿宋" w:cs="仿宋"/>
          <w:b/>
          <w:bCs/>
          <w:sz w:val="28"/>
          <w:szCs w:val="28"/>
          <w:lang w:val="en-US" w:eastAsia="zh-CN"/>
        </w:rPr>
        <w:t>（不限于）</w:t>
      </w:r>
      <w:r>
        <w:rPr>
          <w:rFonts w:hint="eastAsia" w:ascii="仿宋" w:hAnsi="仿宋" w:eastAsia="仿宋" w:cs="仿宋"/>
          <w:b/>
          <w:bCs/>
          <w:kern w:val="0"/>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①</w:t>
      </w:r>
      <w:r>
        <w:rPr>
          <w:rFonts w:hint="eastAsia" w:ascii="仿宋" w:hAnsi="仿宋" w:eastAsia="仿宋" w:cs="仿宋"/>
          <w:kern w:val="0"/>
          <w:sz w:val="28"/>
          <w:szCs w:val="28"/>
          <w:lang w:val="en-US" w:eastAsia="zh-CN" w:bidi="ar"/>
        </w:rPr>
        <w:t>《</w:t>
      </w:r>
      <w:r>
        <w:rPr>
          <w:rFonts w:hint="eastAsia" w:ascii="仿宋" w:hAnsi="仿宋" w:eastAsia="仿宋" w:cs="仿宋"/>
          <w:kern w:val="0"/>
          <w:sz w:val="28"/>
          <w:szCs w:val="28"/>
          <w:lang w:val="en-US" w:eastAsia="zh-CN" w:bidi="ar"/>
        </w:rPr>
        <w:fldChar w:fldCharType="begin"/>
      </w:r>
      <w:r>
        <w:rPr>
          <w:rFonts w:hint="eastAsia" w:ascii="仿宋" w:hAnsi="仿宋" w:eastAsia="仿宋" w:cs="仿宋"/>
          <w:kern w:val="0"/>
          <w:sz w:val="28"/>
          <w:szCs w:val="28"/>
          <w:lang w:val="en-US" w:eastAsia="zh-CN" w:bidi="ar"/>
        </w:rPr>
        <w:instrText xml:space="preserve"> HYPERLINK "javascript:openFullWindowForXtable("/spa/document/index.jsp?id=1264668&amp;router=1" \l "/main/document/detail")" </w:instrText>
      </w:r>
      <w:r>
        <w:rPr>
          <w:rFonts w:hint="eastAsia" w:ascii="仿宋" w:hAnsi="仿宋" w:eastAsia="仿宋" w:cs="仿宋"/>
          <w:kern w:val="0"/>
          <w:sz w:val="28"/>
          <w:szCs w:val="28"/>
          <w:lang w:val="en-US" w:eastAsia="zh-CN" w:bidi="ar"/>
        </w:rPr>
        <w:fldChar w:fldCharType="separate"/>
      </w:r>
      <w:r>
        <w:rPr>
          <w:rFonts w:hint="eastAsia" w:ascii="仿宋" w:hAnsi="仿宋" w:eastAsia="仿宋" w:cs="仿宋"/>
          <w:kern w:val="0"/>
          <w:sz w:val="28"/>
          <w:szCs w:val="28"/>
          <w:lang w:val="en-US" w:eastAsia="zh-CN" w:bidi="ar"/>
        </w:rPr>
        <w:t>建设项目安全、职业病防护、消防“三同时”管理制度</w:t>
      </w:r>
      <w:r>
        <w:rPr>
          <w:rFonts w:hint="eastAsia" w:ascii="仿宋" w:hAnsi="仿宋" w:eastAsia="仿宋" w:cs="仿宋"/>
          <w:kern w:val="0"/>
          <w:sz w:val="28"/>
          <w:szCs w:val="28"/>
          <w:lang w:val="en-US" w:eastAsia="zh-CN" w:bidi="ar"/>
        </w:rPr>
        <w:fldChar w:fldCharType="end"/>
      </w:r>
      <w:r>
        <w:rPr>
          <w:rFonts w:hint="eastAsia" w:ascii="仿宋" w:hAnsi="仿宋" w:eastAsia="仿宋" w:cs="仿宋"/>
          <w:kern w:val="0"/>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fldChar w:fldCharType="begin"/>
      </w:r>
      <w:r>
        <w:rPr>
          <w:rFonts w:hint="eastAsia" w:ascii="仿宋" w:hAnsi="仿宋" w:eastAsia="仿宋" w:cs="仿宋"/>
          <w:kern w:val="0"/>
          <w:sz w:val="28"/>
          <w:szCs w:val="28"/>
          <w:lang w:val="en-US" w:eastAsia="zh-CN" w:bidi="ar"/>
        </w:rPr>
        <w:instrText xml:space="preserve"> HYPERLINK "javascript:openFullWindowForXtable("/spa/document/index.jsp?id=1264650&amp;router=1" \l "/main/document/detail")" </w:instrText>
      </w:r>
      <w:r>
        <w:rPr>
          <w:rFonts w:hint="eastAsia" w:ascii="仿宋" w:hAnsi="仿宋" w:eastAsia="仿宋" w:cs="仿宋"/>
          <w:kern w:val="0"/>
          <w:sz w:val="28"/>
          <w:szCs w:val="28"/>
          <w:lang w:val="en-US" w:eastAsia="zh-CN" w:bidi="ar"/>
        </w:rPr>
        <w:fldChar w:fldCharType="separate"/>
      </w:r>
      <w:r>
        <w:rPr>
          <w:rFonts w:hint="default" w:ascii="仿宋" w:hAnsi="仿宋" w:eastAsia="仿宋" w:cs="仿宋"/>
          <w:kern w:val="0"/>
          <w:sz w:val="28"/>
          <w:szCs w:val="28"/>
          <w:lang w:val="en-US" w:eastAsia="zh-CN" w:bidi="ar"/>
        </w:rPr>
        <w:t>②</w:t>
      </w:r>
      <w:r>
        <w:rPr>
          <w:rFonts w:hint="eastAsia" w:ascii="仿宋" w:hAnsi="仿宋" w:eastAsia="仿宋" w:cs="仿宋"/>
          <w:kern w:val="0"/>
          <w:sz w:val="28"/>
          <w:szCs w:val="28"/>
          <w:lang w:val="en-US" w:eastAsia="zh-CN" w:bidi="ar"/>
        </w:rPr>
        <w:t>《安全生产方针及目标管理制度》</w:t>
      </w:r>
      <w:r>
        <w:rPr>
          <w:rFonts w:hint="eastAsia" w:ascii="仿宋" w:hAnsi="仿宋" w:eastAsia="仿宋" w:cs="仿宋"/>
          <w:kern w:val="0"/>
          <w:sz w:val="28"/>
          <w:szCs w:val="28"/>
          <w:lang w:val="en-US" w:eastAsia="zh-CN" w:bidi="ar"/>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③</w:t>
      </w:r>
      <w:r>
        <w:rPr>
          <w:rFonts w:hint="eastAsia" w:ascii="仿宋" w:hAnsi="仿宋" w:eastAsia="仿宋" w:cs="仿宋"/>
          <w:kern w:val="0"/>
          <w:sz w:val="28"/>
          <w:szCs w:val="28"/>
          <w:lang w:val="en-US" w:eastAsia="zh-CN" w:bidi="ar"/>
        </w:rPr>
        <w:t>《</w:t>
      </w:r>
      <w:r>
        <w:rPr>
          <w:rFonts w:hint="eastAsia" w:ascii="仿宋" w:hAnsi="仿宋" w:eastAsia="仿宋" w:cs="仿宋"/>
          <w:kern w:val="0"/>
          <w:sz w:val="28"/>
          <w:szCs w:val="28"/>
          <w:lang w:val="en-US" w:eastAsia="zh-CN" w:bidi="ar"/>
        </w:rPr>
        <w:fldChar w:fldCharType="begin"/>
      </w:r>
      <w:r>
        <w:rPr>
          <w:rFonts w:hint="eastAsia" w:ascii="仿宋" w:hAnsi="仿宋" w:eastAsia="仿宋" w:cs="仿宋"/>
          <w:kern w:val="0"/>
          <w:sz w:val="28"/>
          <w:szCs w:val="28"/>
          <w:lang w:val="en-US" w:eastAsia="zh-CN" w:bidi="ar"/>
        </w:rPr>
        <w:instrText xml:space="preserve"> HYPERLINK "javascript:openFullWindowForXtable("/spa/document/index.jsp?id=1264648&amp;router=1" \l "/main/document/detail")" </w:instrText>
      </w:r>
      <w:r>
        <w:rPr>
          <w:rFonts w:hint="eastAsia" w:ascii="仿宋" w:hAnsi="仿宋" w:eastAsia="仿宋" w:cs="仿宋"/>
          <w:kern w:val="0"/>
          <w:sz w:val="28"/>
          <w:szCs w:val="28"/>
          <w:lang w:val="en-US" w:eastAsia="zh-CN" w:bidi="ar"/>
        </w:rPr>
        <w:fldChar w:fldCharType="separate"/>
      </w:r>
      <w:r>
        <w:rPr>
          <w:rFonts w:hint="eastAsia" w:ascii="仿宋" w:hAnsi="仿宋" w:eastAsia="仿宋" w:cs="仿宋"/>
          <w:kern w:val="0"/>
          <w:sz w:val="28"/>
          <w:szCs w:val="28"/>
          <w:lang w:val="en-US" w:eastAsia="zh-CN" w:bidi="ar"/>
        </w:rPr>
        <w:t>公司安全管理网络图</w:t>
      </w:r>
      <w:r>
        <w:rPr>
          <w:rFonts w:hint="eastAsia" w:ascii="仿宋" w:hAnsi="仿宋" w:eastAsia="仿宋" w:cs="仿宋"/>
          <w:kern w:val="0"/>
          <w:sz w:val="28"/>
          <w:szCs w:val="28"/>
          <w:lang w:val="en-US" w:eastAsia="zh-CN" w:bidi="ar"/>
        </w:rPr>
        <w:fldChar w:fldCharType="end"/>
      </w:r>
      <w:r>
        <w:rPr>
          <w:rFonts w:hint="eastAsia" w:ascii="仿宋" w:hAnsi="仿宋" w:eastAsia="仿宋" w:cs="仿宋"/>
          <w:kern w:val="0"/>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kern w:val="0"/>
          <w:sz w:val="28"/>
          <w:szCs w:val="28"/>
          <w:lang w:val="en-US" w:eastAsia="zh-CN" w:bidi="ar"/>
        </w:rPr>
      </w:pPr>
      <w:r>
        <w:rPr>
          <w:rFonts w:hint="eastAsia" w:ascii="仿宋" w:hAnsi="仿宋" w:eastAsia="仿宋" w:cs="仿宋"/>
          <w:sz w:val="28"/>
          <w:szCs w:val="28"/>
          <w:lang w:val="en-US" w:eastAsia="zh-CN"/>
        </w:rPr>
        <w:t>④《</w:t>
      </w:r>
      <w:r>
        <w:rPr>
          <w:rFonts w:hint="eastAsia" w:ascii="仿宋" w:hAnsi="仿宋" w:eastAsia="仿宋" w:cs="仿宋"/>
          <w:kern w:val="0"/>
          <w:sz w:val="28"/>
          <w:szCs w:val="28"/>
          <w:lang w:val="en-US" w:eastAsia="zh-CN" w:bidi="ar"/>
        </w:rPr>
        <w:fldChar w:fldCharType="begin"/>
      </w:r>
      <w:r>
        <w:rPr>
          <w:rFonts w:hint="eastAsia" w:ascii="仿宋" w:hAnsi="仿宋" w:eastAsia="仿宋" w:cs="仿宋"/>
          <w:kern w:val="0"/>
          <w:sz w:val="28"/>
          <w:szCs w:val="28"/>
          <w:lang w:val="en-US" w:eastAsia="zh-CN" w:bidi="ar"/>
        </w:rPr>
        <w:instrText xml:space="preserve"> HYPERLINK "javascript:openFullWindowForXtable("/spa/document/index.jsp?id=1264649&amp;router=1" \l "/main/document/detail")" </w:instrText>
      </w:r>
      <w:r>
        <w:rPr>
          <w:rFonts w:hint="eastAsia" w:ascii="仿宋" w:hAnsi="仿宋" w:eastAsia="仿宋" w:cs="仿宋"/>
          <w:kern w:val="0"/>
          <w:sz w:val="28"/>
          <w:szCs w:val="28"/>
          <w:lang w:val="en-US" w:eastAsia="zh-CN" w:bidi="ar"/>
        </w:rPr>
        <w:fldChar w:fldCharType="separate"/>
      </w:r>
      <w:r>
        <w:rPr>
          <w:rFonts w:hint="eastAsia" w:ascii="仿宋" w:hAnsi="仿宋" w:eastAsia="仿宋" w:cs="仿宋"/>
          <w:kern w:val="0"/>
          <w:sz w:val="28"/>
          <w:szCs w:val="28"/>
          <w:lang w:val="en-US" w:eastAsia="zh-CN" w:bidi="ar"/>
        </w:rPr>
        <w:t>安全生产责任制度</w:t>
      </w:r>
      <w:r>
        <w:rPr>
          <w:rFonts w:hint="eastAsia" w:ascii="仿宋" w:hAnsi="仿宋" w:eastAsia="仿宋" w:cs="仿宋"/>
          <w:kern w:val="0"/>
          <w:sz w:val="28"/>
          <w:szCs w:val="28"/>
          <w:lang w:val="en-US" w:eastAsia="zh-CN" w:bidi="ar"/>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（四）十大安全管理理念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1.两个信念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（1）安全是我们的生命线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解读：</w:t>
      </w:r>
      <w:r>
        <w:rPr>
          <w:rFonts w:hint="eastAsia" w:ascii="仿宋" w:hAnsi="仿宋" w:eastAsia="仿宋" w:cs="仿宋"/>
          <w:kern w:val="2"/>
          <w:sz w:val="28"/>
          <w:szCs w:val="28"/>
          <w:lang w:val="en-US" w:eastAsia="zh-CN" w:bidi="ar-SA"/>
        </w:rPr>
        <w:t>对员工</w:t>
      </w:r>
      <w:r>
        <w:rPr>
          <w:rFonts w:hint="eastAsia" w:ascii="仿宋" w:hAnsi="仿宋" w:eastAsia="仿宋" w:cs="仿宋"/>
          <w:sz w:val="28"/>
          <w:szCs w:val="28"/>
          <w:lang w:val="en-US" w:eastAsia="zh-CN"/>
        </w:rPr>
        <w:t>而言，安全就是生命健康，失去健康，一切都没有意义。对公司而言，</w:t>
      </w:r>
      <w:r>
        <w:rPr>
          <w:rFonts w:hint="eastAsia" w:ascii="仿宋" w:hAnsi="仿宋" w:eastAsia="仿宋" w:cs="仿宋"/>
          <w:kern w:val="2"/>
          <w:sz w:val="28"/>
          <w:szCs w:val="28"/>
          <w:lang w:val="en-US" w:eastAsia="zh-CN" w:bidi="ar-SA"/>
        </w:rPr>
        <w:t>生产的最终目的是获得效益，在企业综合管理中，安全管理是实现效益的前提，以往的教训告诉我们，事故的抢救和处理需要耗费大量的财力、物力和人力，势必给企业带来巨大经济损失，如果发生重特大生产安全事故，给企业带来的影响将是毁灭性的，企业的综合实力和发展能力被严重削弱，广大员工心理压力剧增，畏惧情绪泛滥，从而影响生产全过程，使企业在市场竞争中失去活力与口碑，无疑也就失去了利润和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失效的表现（举例说明）：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削减预算时，首先想到的是减少安全投入。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制定项目规划、生产计划时，未将安全目标纳入其中或指标虚设，无具体行动或资金投入。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面对安全问题时，总是找借口，认为是做给领导看的，认为是应付检查的，疲于应付走捷径。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④选拔、任用、评价管理人员时，只看到其工作业绩，忽视安全问题。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⑤认为落实安全措施影响作业效率、生产效益，为了安全而安全。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⑥认为事故总是要发生的，不要发生在我身上就好。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⑦造成安全事故后，责任人照样拿高薪、拿奖金。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输出结果（不限于）：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安全奖管理规定:安全里程碑奖、安全审核奖、安全活动奖、安全结果奖及其他临时性安全奖励。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保命条款或者红线管理制度、十大高危行为。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标准化交接班中的安全宣誓。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④每季度至少召开一次安委会。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（2）一切事故皆可避免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解读：</w:t>
      </w:r>
      <w:r>
        <w:rPr>
          <w:rFonts w:hint="eastAsia" w:ascii="仿宋" w:hAnsi="仿宋" w:eastAsia="仿宋" w:cs="仿宋"/>
          <w:sz w:val="28"/>
          <w:szCs w:val="28"/>
          <w:lang w:val="en-US" w:eastAsia="zh-CN"/>
        </w:rPr>
        <w:t>任何事故的发生都不是偶然的，是各环节管控措施层层失守导致的，在事故调查分析中，不能只看到设备、安全技术等表面问题，因为设备是由人控制的，设备失控是人的失控造成的。设备有缺陷是人没有发现，事故发生是人没有预防，可能发生的事故又是人没有及时采取可靠的措施加以控制，还有麻痹大意、责任心和自我防护能力不强等诸多人为因素。所以，对设备的控制乃至对事故的控制彻底转变为对人的控制，控制事故关键在于人做不做、认不认真做、怎样做，最有效的措施就是建立事故隐患排查和风险分级管控双重预防机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失效的表现（举例说明）：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认为事故的发生不可避免，与运气有关。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认为人的不安全行为没办法彻底改变。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物的不安全状态没有得到足够重视，没有形成闭环管理。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④八小时以外的安全教育流于形式。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输出结果（不限于）：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双重预防体系考核奖惩管理制度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安全考核奖惩管理制度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2.三个前提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（1）安全是聘用与合作的前提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解读：</w:t>
      </w:r>
      <w:r>
        <w:rPr>
          <w:rFonts w:hint="eastAsia" w:ascii="仿宋" w:hAnsi="仿宋" w:eastAsia="仿宋" w:cs="仿宋"/>
          <w:sz w:val="28"/>
          <w:szCs w:val="28"/>
          <w:lang w:val="en-US" w:eastAsia="zh-CN"/>
        </w:rPr>
        <w:t>安全是管理者第一素质、是员工被聘用的先决条件，公司应充分考察员工的安全意识、技能和历史表现，不得聘用不合格人员。每一位员工都必须对安全工作负责，只要发生违反公司安全规章制度的行为或不认同安全文化理念，公司要秉承“宁愿让其失去工作，也不让其失去生命”，与其解除劳动关系。安全也是业务合作的前提，对疏于管理、安全达不到甲方要求的承包商，必须执行退出机制，在上下游客户的选择上更应如此，只有选择优质、安全业绩好、认同公司的安全文化的客户，才能真正履行安全主体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失效的表现（举例说明）：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将不符合岗位要求的人放在岗位上。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只要创造的利益足够大，安全方面的瑕疵是可以容忍的。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只实施三宁员工的安全绩效管理，未开展承包商绩效考评。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④行为观察走过场，未对个人的观察结果进行统计及分析。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⑤只要价格低，就能谈合作，对承包商的违章行为视而不见。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输出结果（不限于）：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"javascript:openFullWindowForXtable("/spa/document/index.jsp?id=1333209&amp;router=1"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招聘管理制度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"javascript:openFullWindowForXtable("/spa/document/index.jsp?id=1264730&amp;router=1"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安全协议管理制度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《承包商管理制度》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④《招标管理制度》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⑤《供应商管理制度》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⑥《销售合同管理制度》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⑦</w:t>
      </w:r>
      <w:r>
        <w:rPr>
          <w:rFonts w:hint="eastAsia" w:ascii="仿宋" w:hAnsi="仿宋" w:eastAsia="仿宋" w:cs="仿宋"/>
          <w:sz w:val="28"/>
          <w:szCs w:val="28"/>
          <w:lang w:val="en-US" w:eastAsia="zh-CN"/>
        </w:rPr>
        <w:t>《化工产品客户服务制度》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楷体" w:hAnsi="楷体" w:eastAsia="楷体" w:cs="楷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（2）安全是管人管事管物的前提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解读</w:t>
      </w:r>
      <w:r>
        <w:rPr>
          <w:rFonts w:hint="eastAsia" w:ascii="仿宋" w:hAnsi="仿宋" w:eastAsia="仿宋" w:cs="仿宋"/>
          <w:b w:val="0"/>
          <w:bCs w:val="0"/>
          <w:kern w:val="2"/>
          <w:sz w:val="28"/>
          <w:szCs w:val="28"/>
          <w:lang w:val="en-US" w:eastAsia="zh-CN" w:bidi="ar-SA"/>
        </w:rPr>
        <w:t>：安全工作就是要抓好人、机、物、环的管理，人即生产组织、操作、维修等相关人员；机即用在生产现场的机械设备、设施等；物即生产现场各种物件；环即生产运行空间里的综合环境状态，它们包含了安全防范体系框架中几乎所有的因素，必须给予足够的重视。坚定落实“一岗双责、党政同责、失职追责、尽职免责”和“三管三必须”要求，建立横向到边、纵向到底、界限清晰、责任明确的全员安全生产责任制和安全行动计划，形成相互配合、齐抓共管、信息共享、资源共用的安全监管合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失效的表现（举例说明）：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b w:val="0"/>
          <w:bCs w:val="0"/>
          <w:kern w:val="2"/>
          <w:sz w:val="28"/>
          <w:szCs w:val="28"/>
          <w:lang w:val="en-US" w:eastAsia="zh-CN" w:bidi="ar-SA"/>
        </w:rPr>
        <w:t>安全是安全管理部、安全科、安全总监、安全员的事。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员工不知道自己的安全职责。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员工不具备承担安全职责的技能和知识，且没有提升计划。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④设备设施没人管或是很多人管。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⑤在不理解风险的情况下，冒险进行工作。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宋体" w:hAnsi="宋体" w:eastAsia="宋体" w:cs="宋体"/>
          <w:sz w:val="28"/>
          <w:szCs w:val="28"/>
          <w:lang w:val="en-US" w:eastAsia="zh-CN"/>
        </w:rPr>
        <w:t>⑥</w:t>
      </w:r>
      <w:r>
        <w:rPr>
          <w:rFonts w:hint="eastAsia" w:ascii="仿宋" w:hAnsi="仿宋" w:eastAsia="仿宋" w:cs="仿宋"/>
          <w:sz w:val="28"/>
          <w:szCs w:val="28"/>
          <w:lang w:val="en-US" w:eastAsia="zh-CN"/>
        </w:rPr>
        <w:t>签署票证时未进行现场核查。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宋体" w:hAnsi="宋体" w:eastAsia="宋体" w:cs="宋体"/>
          <w:sz w:val="28"/>
          <w:szCs w:val="28"/>
          <w:lang w:val="en-US" w:eastAsia="zh-CN"/>
        </w:rPr>
        <w:t>⑦</w:t>
      </w:r>
      <w:r>
        <w:rPr>
          <w:rFonts w:hint="eastAsia" w:ascii="仿宋" w:hAnsi="仿宋" w:eastAsia="仿宋" w:cs="仿宋"/>
          <w:sz w:val="28"/>
          <w:szCs w:val="28"/>
          <w:lang w:val="en-US" w:eastAsia="zh-CN"/>
        </w:rPr>
        <w:t>安全信息仅有管理者知晓。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宋体" w:hAnsi="宋体" w:eastAsia="宋体" w:cs="宋体"/>
          <w:sz w:val="28"/>
          <w:szCs w:val="28"/>
          <w:lang w:val="en-US" w:eastAsia="zh-CN"/>
        </w:rPr>
        <w:t>⑧</w:t>
      </w:r>
      <w:r>
        <w:rPr>
          <w:rFonts w:hint="eastAsia" w:ascii="仿宋" w:hAnsi="仿宋" w:eastAsia="仿宋" w:cs="仿宋"/>
          <w:sz w:val="28"/>
          <w:szCs w:val="28"/>
          <w:lang w:val="en-US" w:eastAsia="zh-CN"/>
        </w:rPr>
        <w:t>现场的设备及属地没有明确的责任人。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输出结果（不限于）：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《安全</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"javascript:openFullWindowForXtable("/spa/document/index.jsp?id=1264773&amp;router=1"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奖惩制度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"javascript:openFullWindowForXtable("/spa/document/index.jsp?id=1422825&amp;router=1"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安全生产责任制</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全员安全承诺和安全行动计划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（3）具备风险思维是安全的前提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解读：</w:t>
      </w:r>
      <w:r>
        <w:rPr>
          <w:rFonts w:hint="eastAsia" w:ascii="仿宋" w:hAnsi="仿宋" w:eastAsia="仿宋" w:cs="仿宋"/>
          <w:sz w:val="28"/>
          <w:szCs w:val="28"/>
          <w:lang w:val="en-US" w:eastAsia="zh-CN"/>
        </w:rPr>
        <w:t>保持敬畏之心就是对规章制度的敬畏、对生命的敬畏。没有敬畏之心的人，对自己的违章行为熟视无睹，不该干的事干了，不该省的工序省了，不该方便的地方方便了，“一时疏忽”却酿成了“一世痛苦”。有了敬畏之心，才会提高警惕，有所畏惧；有了敬畏之心，才会严于律己，谨慎从事，不会忘乎所以，为所欲为。在工作前期，清楚知晓风险，才会在第一时间产生心理干预，形成一道自觉避险的安全屏障，进而减少事故事件的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失效的表现（举例说明）：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合规就行，风险只是概率事件。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以前没发生过，这次也不会。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发生在别人身上，不会发生在我身上。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④这次任务特殊，不受制度约束，抢抓时间，默许冒险蛮干。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⑤风险评估出来的结果被放在柜子里，认为安全管理工作只是在做文字工作。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宋体" w:hAnsi="宋体" w:eastAsia="宋体" w:cs="宋体"/>
          <w:sz w:val="28"/>
          <w:szCs w:val="28"/>
          <w:lang w:val="en-US" w:eastAsia="zh-CN"/>
        </w:rPr>
        <w:t>⑥</w:t>
      </w:r>
      <w:r>
        <w:rPr>
          <w:rFonts w:hint="eastAsia" w:ascii="仿宋" w:hAnsi="仿宋" w:eastAsia="仿宋" w:cs="仿宋"/>
          <w:sz w:val="28"/>
          <w:szCs w:val="28"/>
          <w:lang w:val="en-US" w:eastAsia="zh-CN"/>
        </w:rPr>
        <w:t>不看风险评估，只凭自己经验。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输出结果（不限于）：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"javascript:openFullWindowForXtable("/spa/document/index.jsp?id=1338227&amp;router=1"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安全风险管理制度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"javascript:openFullWindowForXtable("/spa/document/index.jsp?id=1264663&amp;router=1"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安全生产风险研判承诺公告管理制度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特殊作业管理制度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④非常规作业管理规定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⑤工艺安全管控相关管理制度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3.五个必须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（1）独立作业前必须能力验证合格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解读：</w:t>
      </w:r>
      <w:r>
        <w:rPr>
          <w:rFonts w:hint="eastAsia" w:ascii="仿宋" w:hAnsi="仿宋" w:eastAsia="仿宋" w:cs="仿宋"/>
          <w:sz w:val="28"/>
          <w:szCs w:val="28"/>
          <w:lang w:val="en-US" w:eastAsia="zh-CN"/>
        </w:rPr>
        <w:t>让每一位员工有安全意识、有应对知识、有应对能力，是公司开展安全培训教育工作的目标，也是保障公司安全发展的重要一环，更是各用人单位的安全职责。员工只有掌握必备的安全业务技能，具备安全生产基础能力，将每一次演练当做真实场景投入，才能充分了解到风险在哪里、会造成哪些后果，才能对工作中可能发生的危险作出预先的判断，并能够依据自己的判断作出合理的预防措施，从而降低安全风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失效的表现（举例说明）：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培训走过场，培训无计划、无培训教材、无针对性、方式贫乏（多为发资料自学），无考试验证，不管听众的接受程度，为了培训而培训。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当员工实际技能与岗位职责不匹配时，以严加考核代替培训提升。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不认为安全的技能是重要技能，只培训业务，不培训安全。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④不了解安全管理技术，安全管理只基于经验。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⑤占用员工较多的班后时间开展培训，让员工内心抵触，导致人在课堂心在外。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⑥</w:t>
      </w:r>
      <w:r>
        <w:rPr>
          <w:rFonts w:hint="eastAsia" w:ascii="仿宋" w:hAnsi="仿宋" w:eastAsia="仿宋" w:cs="仿宋"/>
          <w:sz w:val="28"/>
          <w:szCs w:val="28"/>
          <w:lang w:val="en-US" w:eastAsia="zh-CN"/>
        </w:rPr>
        <w:t>安全演练就是演戏。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输出结果（不限于）：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"javascript:openFullWindowForXtable("/spa/document/index.jsp?id=1375294&amp;router=1"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教育培训管理制度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"javascript:openFullWindowForXtable("/spa/document/index.jsp?id=1264664&amp;router=1"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安全教育培训管理制度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"javascript:openFullWindowForXtable("/spa/document/index.jsp?id=1264659&amp;router=1"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安全活动管理制度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"javascript:openFullWindowForXtable("/spa/document/index.jsp?id=1264667&amp;router=1"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三类人员管理制度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⑤各单位能力矩阵、岗位能力清单、能力验证结果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⑥岗位培训教材、操作规程、检维修规程等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楷体" w:hAnsi="楷体" w:eastAsia="楷体" w:cs="楷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i w:val="0"/>
          <w:iCs w:val="0"/>
          <w:caps w:val="0"/>
          <w:spacing w:val="7"/>
          <w:sz w:val="28"/>
          <w:szCs w:val="28"/>
        </w:rPr>
      </w:pPr>
      <w:r>
        <w:rPr>
          <w:rFonts w:hint="eastAsia" w:ascii="仿宋" w:hAnsi="仿宋" w:eastAsia="仿宋" w:cs="仿宋"/>
          <w:b/>
          <w:bCs/>
          <w:sz w:val="28"/>
          <w:szCs w:val="28"/>
          <w:lang w:val="en-US" w:eastAsia="zh-CN"/>
        </w:rPr>
        <w:t>（2）发现事故隐患必须及时消除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解读：</w:t>
      </w:r>
      <w:r>
        <w:rPr>
          <w:rFonts w:hint="eastAsia" w:ascii="仿宋" w:hAnsi="仿宋" w:eastAsia="仿宋" w:cs="仿宋"/>
          <w:sz w:val="28"/>
          <w:szCs w:val="28"/>
          <w:lang w:val="en-US" w:eastAsia="zh-CN"/>
        </w:rPr>
        <w:t>安全隐患是指在生产经营活动中存在的可能导致不安全事件或事故发生的人的不安全行为、物的不安全状态、生产环境的不良和生产工艺、管理上的缺陷。公司已建立了生产安全事故隐患排查治理机制，</w:t>
      </w:r>
      <w:r>
        <w:rPr>
          <w:rFonts w:hint="default" w:ascii="仿宋" w:hAnsi="仿宋" w:eastAsia="仿宋" w:cs="仿宋"/>
          <w:sz w:val="28"/>
          <w:szCs w:val="28"/>
          <w:lang w:val="en-US" w:eastAsia="zh-CN"/>
        </w:rPr>
        <w:t>编制各</w:t>
      </w:r>
      <w:r>
        <w:rPr>
          <w:rFonts w:hint="eastAsia" w:ascii="仿宋" w:hAnsi="仿宋" w:eastAsia="仿宋" w:cs="仿宋"/>
          <w:sz w:val="28"/>
          <w:szCs w:val="28"/>
          <w:lang w:val="en-US" w:eastAsia="zh-CN"/>
        </w:rPr>
        <w:t>类</w:t>
      </w:r>
      <w:r>
        <w:rPr>
          <w:rFonts w:hint="default" w:ascii="仿宋" w:hAnsi="仿宋" w:eastAsia="仿宋" w:cs="仿宋"/>
          <w:sz w:val="28"/>
          <w:szCs w:val="28"/>
          <w:lang w:val="en-US" w:eastAsia="zh-CN"/>
        </w:rPr>
        <w:t>安全检查表、应急救援预案等控制程序</w:t>
      </w:r>
      <w:r>
        <w:rPr>
          <w:rFonts w:hint="eastAsia" w:ascii="仿宋" w:hAnsi="仿宋" w:eastAsia="仿宋" w:cs="仿宋"/>
          <w:sz w:val="28"/>
          <w:szCs w:val="28"/>
          <w:lang w:val="en-US" w:eastAsia="zh-CN"/>
        </w:rPr>
        <w:t>；实施各类各级安全检查，要求隐患整改必须有责任人、有</w:t>
      </w:r>
      <w:r>
        <w:rPr>
          <w:rFonts w:hint="default" w:ascii="仿宋" w:hAnsi="仿宋" w:eastAsia="仿宋" w:cs="仿宋"/>
          <w:sz w:val="28"/>
          <w:szCs w:val="28"/>
          <w:lang w:val="en-US" w:eastAsia="zh-CN"/>
        </w:rPr>
        <w:t>措施、有资金、有时间、有预案，落实隐患分级治理、动态监控、跟踪治理和逐项消除整改</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对辨识出的重大危险源制定等级分类控制，落实预防措施、检查频次、监控责任人，并挂牌警示登记建档</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把各类事故隐患和职业危害置于在控、可控状态，</w:t>
      </w:r>
      <w:r>
        <w:rPr>
          <w:rFonts w:hint="eastAsia" w:ascii="仿宋" w:hAnsi="仿宋" w:eastAsia="仿宋" w:cs="仿宋"/>
          <w:sz w:val="28"/>
          <w:szCs w:val="28"/>
          <w:lang w:val="en-US" w:eastAsia="zh-CN"/>
        </w:rPr>
        <w:t>真正把问题解决在萌芽之时、成灾之前。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失效的表现（举例说明）：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未对可能存在的隐患点进行全面排查，无法及时发现和控制隐患，增加了事故的发生风险。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未对潜在的危险源进行全面的辨识和评估，无法对潜在的隐患点进行有效的控制，导致隐患得不到有效的控制和管理。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对隐患的级别和危害程度评估不准确，导致对隐患的管控措施不科学、不有效，难以达到预防事故的目的。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④对不同级别的隐患采取相同的管控措施，无法切实降低高风险隐患的危害程度，降低了事故的预防效果。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⑤在制定了管控措施后，未能严格执行和落实，导致隐患得不到及时的控制和管理，增加了事故的发生风险。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输出结果（不限于）：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"javascript:openFullWindowForXtable("/spa/document/index.jsp?id=1432724&amp;router=1"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隐患排查治理制度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事故隐患报告和举报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隐患排查奖励：隐患排查积分、隐患排查先进评选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（3）对不安全行为必须立即制止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解读：</w:t>
      </w:r>
      <w:r>
        <w:rPr>
          <w:rFonts w:hint="eastAsia" w:ascii="仿宋" w:hAnsi="仿宋" w:eastAsia="仿宋" w:cs="仿宋"/>
          <w:sz w:val="28"/>
          <w:szCs w:val="28"/>
          <w:lang w:val="en-US" w:eastAsia="zh-CN"/>
        </w:rPr>
        <w:t>任何人在任何地方发现不安全行为都要立即现场制止，提示他人遵守各项规章制度和安全操作规程。视安全为集体荣誉，在各类安全活动种，与其他人分享经验，提出安全建议，向他人传递有用的信息。关注他人身体、精神状态等异常变化。一旦发生事故，在保护自己的同时，要主动帮助身边的人摆脱困境。特别提示:也许你的一个提示就能挽救一个生命。能及时纠正你违章作业的人，才是你真正的朋友。坚决做到“四不伤害”，坚决“反三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失效的表现（举例说明）：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安全监管是安全员或安全管理部门的事情，与我无关。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不知道什么样的行为是不安全的行为。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知道这是不安全行为，但看见多人同犯，也就熟视无睹。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④打击或是惩罚举报者。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⑤群体违章。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输出结果（不限于）：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《员工行为安全规范》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"javascript:openFullWindowForXtable("/spa/document/index.jsp?id=1264677&amp;router=1"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高危行为管理制度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楷体" w:hAnsi="楷体" w:eastAsia="楷体" w:cs="楷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（4）所有的事故事件信息必须分享</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解读：</w:t>
      </w:r>
      <w:r>
        <w:rPr>
          <w:rFonts w:hint="eastAsia" w:ascii="仿宋" w:hAnsi="仿宋" w:eastAsia="仿宋" w:cs="仿宋"/>
          <w:sz w:val="28"/>
          <w:szCs w:val="28"/>
          <w:lang w:val="en-US" w:eastAsia="zh-CN"/>
        </w:rPr>
        <w:t>任何事故事件的发生都不是孤立的、偶发的，所有的事故事件都是一种资源。“一厂出事故，万厂受教育；一地有隐患，全国受警示。”公司鼓励员工和基层单位报告事故，挖掘事故根源，所有的事故事件，无论大小，都应按“四不放过”的原则，及时报告，并在短时间内查明原因，采取整改措施，根除事故隐患，充分共享事故事件资源，广泛深刻汲取教训，避免事故事件重复发生。对于外部事故事件也要开展有针对性学习和自查。隐瞒事件事故意味着制造了潜在更大的事故，要把未遂事故当作事故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失效的表现（举例说明）：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员工担心汇报未遂事件会被惩罚，选择不报、瞒报、谎报。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开展事故事件调查时，只提供与自己有利的信息。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事故未就根本原因进行整改，只针对直接原因进行惩罚，造成员工认为“事故管理的目的是惩罚责任人”。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④管理人员不愿谈及事故，认为那是负面的情况，希望赶快过去。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⑤未遂事件未被收集。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⑥员工不知晓企业内的各个事件及其教训。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宋体" w:hAnsi="宋体" w:eastAsia="宋体" w:cs="宋体"/>
          <w:sz w:val="28"/>
          <w:szCs w:val="28"/>
          <w:lang w:val="en-US" w:eastAsia="zh-CN"/>
        </w:rPr>
        <w:t>⑦</w:t>
      </w:r>
      <w:r>
        <w:rPr>
          <w:rFonts w:hint="eastAsia" w:ascii="仿宋" w:hAnsi="仿宋" w:eastAsia="仿宋" w:cs="仿宋"/>
          <w:sz w:val="28"/>
          <w:szCs w:val="28"/>
          <w:lang w:val="en-US" w:eastAsia="zh-CN"/>
        </w:rPr>
        <w:t>认为别人发生的事故与自己无关，不需要关注。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输出结果（不限于）：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"javascript:openFullWindowForXtable("/spa/document/index.jsp?id=1264772&amp;router=1"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安全生产举报管理制度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"javascript:openFullWindowForXtable("/spa/document/index.jsp?id=1264770&amp;router=1"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异常情况报告和处置管理制度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"javascript:openFullWindowForXtable("/spa/document/index.jsp?id=1264779&amp;router=1"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安全生产报告管理制度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④《事故管理制度》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（5）工作内外的安全必须同等重视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解读：</w:t>
      </w:r>
      <w:r>
        <w:rPr>
          <w:rFonts w:hint="eastAsia" w:ascii="仿宋" w:hAnsi="仿宋" w:eastAsia="仿宋" w:cs="仿宋"/>
          <w:sz w:val="28"/>
          <w:szCs w:val="28"/>
          <w:lang w:val="en-US" w:eastAsia="zh-CN"/>
        </w:rPr>
        <w:t>安全无处不在，工作中我们有很多安全手段，为我们的安全保驾护航，而生活中的安全防范同样重要，如交通安全、心理安全、身体健康指数、食品安全、信息安全、娱乐安全、消费安全等。我们要养成良好的安全习惯、生活习惯，增强自身的安全意识，把工作内的安全意识带到工作外，把生活中的安全带到工作内，相互促进，提升整体的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失效的表现（举例说明）：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负主要责任的交通伤亡事故频发。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因病请假、病故的员工人数递增。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违法违纪员工呈上升趋势。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④带禁忌病上岗。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⑤带情绪管理。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输出结果（不限于）：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①</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"javascript:openFullWindowForXtable("/spa/document/index.jsp?id=1438517&amp;router=1"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道路交通安全管理制度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"javascript:openFullWindowForXtable("/spa/document/index.jsp?id=1434601&amp;router=1"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公司治安保卫管理制度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"javascript:openFullWindowForXtable("/spa/document/index.jsp?id=1333290&amp;router=1"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生活区消防安全管理制度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"javascript:openFullWindowForXtable("/spa/document/index.jsp?id=1333215&amp;router=1"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工伤人员管理制度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"javascript:openFullWindowForXtable("/spa/document/index.jsp?id=1333214&amp;router=1" \l "/main/document/detail")"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考勤与休假管理制度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三、结语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手册包含着全体三宁人对安全生产的信念和追求，体现了公司决策层、管理层和执行层（全体员工）的安全意识和态度、安全理念和观念、安全行为和素质进行引领、指导、约束和规范。我们期待用文化的力量，在潜移默化中形成内化于心、固化于制、外化于行的正确的安全思维导向；使安全制度成为每位员工的心理契约，而不是表面行为的“应付”；使安全文化成为公司上下运行安全管理体系的精神动力和智力支撑。通过每一位员工的自我管理，推动公司安全业绩持续改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 w:hAnsi="仿宋" w:eastAsia="仿宋" w:cs="仿宋"/>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1357"/>
    <w:rsid w:val="00130C8D"/>
    <w:rsid w:val="008073C1"/>
    <w:rsid w:val="00EA594D"/>
    <w:rsid w:val="01D01BE1"/>
    <w:rsid w:val="023C179E"/>
    <w:rsid w:val="02B84F45"/>
    <w:rsid w:val="03526200"/>
    <w:rsid w:val="03FE3EE3"/>
    <w:rsid w:val="04AF459A"/>
    <w:rsid w:val="05A01BA3"/>
    <w:rsid w:val="07806079"/>
    <w:rsid w:val="07864D71"/>
    <w:rsid w:val="079A2388"/>
    <w:rsid w:val="07E00607"/>
    <w:rsid w:val="08FD674C"/>
    <w:rsid w:val="093F28DD"/>
    <w:rsid w:val="09953447"/>
    <w:rsid w:val="0A632734"/>
    <w:rsid w:val="0B2F2DC5"/>
    <w:rsid w:val="0BFF53C1"/>
    <w:rsid w:val="0CA32EEA"/>
    <w:rsid w:val="0CC26CAC"/>
    <w:rsid w:val="0CC600F8"/>
    <w:rsid w:val="0D550956"/>
    <w:rsid w:val="0E30391C"/>
    <w:rsid w:val="0E635C80"/>
    <w:rsid w:val="0E8B5D67"/>
    <w:rsid w:val="0EB3315D"/>
    <w:rsid w:val="0ECE0DAB"/>
    <w:rsid w:val="1364612C"/>
    <w:rsid w:val="13FE1929"/>
    <w:rsid w:val="15B21729"/>
    <w:rsid w:val="15F226B3"/>
    <w:rsid w:val="16215446"/>
    <w:rsid w:val="16941BC7"/>
    <w:rsid w:val="16E06917"/>
    <w:rsid w:val="175956CC"/>
    <w:rsid w:val="182104B2"/>
    <w:rsid w:val="184C2A0D"/>
    <w:rsid w:val="185A3ABE"/>
    <w:rsid w:val="18A111D1"/>
    <w:rsid w:val="18E80FFE"/>
    <w:rsid w:val="1AEA06F9"/>
    <w:rsid w:val="1B996256"/>
    <w:rsid w:val="1BF34ADB"/>
    <w:rsid w:val="1C4F6C7E"/>
    <w:rsid w:val="1CFD009B"/>
    <w:rsid w:val="1D481582"/>
    <w:rsid w:val="1F6327D6"/>
    <w:rsid w:val="20763791"/>
    <w:rsid w:val="211B3730"/>
    <w:rsid w:val="22BB5089"/>
    <w:rsid w:val="22DC0713"/>
    <w:rsid w:val="22F37C46"/>
    <w:rsid w:val="22F53F69"/>
    <w:rsid w:val="261D537B"/>
    <w:rsid w:val="26FD5902"/>
    <w:rsid w:val="2782279F"/>
    <w:rsid w:val="27933396"/>
    <w:rsid w:val="294C608B"/>
    <w:rsid w:val="294E0704"/>
    <w:rsid w:val="2A0E468C"/>
    <w:rsid w:val="2B830A36"/>
    <w:rsid w:val="2B964513"/>
    <w:rsid w:val="2C2972CC"/>
    <w:rsid w:val="2C420DA8"/>
    <w:rsid w:val="2C971B37"/>
    <w:rsid w:val="2D6E72C5"/>
    <w:rsid w:val="2E1D4829"/>
    <w:rsid w:val="2E8A7870"/>
    <w:rsid w:val="2E90778A"/>
    <w:rsid w:val="2EB44FBE"/>
    <w:rsid w:val="2F20249B"/>
    <w:rsid w:val="2F4677C2"/>
    <w:rsid w:val="2F6E5BC3"/>
    <w:rsid w:val="2F747DD3"/>
    <w:rsid w:val="303811F8"/>
    <w:rsid w:val="31315108"/>
    <w:rsid w:val="316D4926"/>
    <w:rsid w:val="31793F79"/>
    <w:rsid w:val="31BF6EE1"/>
    <w:rsid w:val="32631B38"/>
    <w:rsid w:val="32725265"/>
    <w:rsid w:val="32914F80"/>
    <w:rsid w:val="32C12330"/>
    <w:rsid w:val="32D701CF"/>
    <w:rsid w:val="340B5956"/>
    <w:rsid w:val="35B55E7C"/>
    <w:rsid w:val="38175A1D"/>
    <w:rsid w:val="39297DD7"/>
    <w:rsid w:val="39494FDD"/>
    <w:rsid w:val="39BF5D4C"/>
    <w:rsid w:val="3B40372B"/>
    <w:rsid w:val="3B624050"/>
    <w:rsid w:val="3C074F0D"/>
    <w:rsid w:val="3D654A43"/>
    <w:rsid w:val="3EB562E1"/>
    <w:rsid w:val="3F6430D1"/>
    <w:rsid w:val="3F934E18"/>
    <w:rsid w:val="3FD83FDF"/>
    <w:rsid w:val="42145E76"/>
    <w:rsid w:val="421C1F54"/>
    <w:rsid w:val="421D2950"/>
    <w:rsid w:val="44333C72"/>
    <w:rsid w:val="44896D41"/>
    <w:rsid w:val="45FD4563"/>
    <w:rsid w:val="463872DF"/>
    <w:rsid w:val="477754E1"/>
    <w:rsid w:val="47E71B04"/>
    <w:rsid w:val="487B7CDC"/>
    <w:rsid w:val="49F00052"/>
    <w:rsid w:val="4B7C2965"/>
    <w:rsid w:val="4C002741"/>
    <w:rsid w:val="4C4B0646"/>
    <w:rsid w:val="4C8E261B"/>
    <w:rsid w:val="4C92425F"/>
    <w:rsid w:val="4D2A67DF"/>
    <w:rsid w:val="4D656E44"/>
    <w:rsid w:val="4EE9731C"/>
    <w:rsid w:val="4F677CC4"/>
    <w:rsid w:val="504154A3"/>
    <w:rsid w:val="512042E6"/>
    <w:rsid w:val="536478D5"/>
    <w:rsid w:val="54BF4C96"/>
    <w:rsid w:val="55465E74"/>
    <w:rsid w:val="56F40171"/>
    <w:rsid w:val="5730467F"/>
    <w:rsid w:val="57925A06"/>
    <w:rsid w:val="58543F83"/>
    <w:rsid w:val="586D7D52"/>
    <w:rsid w:val="58C148A4"/>
    <w:rsid w:val="59390824"/>
    <w:rsid w:val="5A115A0A"/>
    <w:rsid w:val="5A9315EA"/>
    <w:rsid w:val="5BD42235"/>
    <w:rsid w:val="5BD731BA"/>
    <w:rsid w:val="5C995D57"/>
    <w:rsid w:val="5F9F7CED"/>
    <w:rsid w:val="604F6802"/>
    <w:rsid w:val="60546516"/>
    <w:rsid w:val="608A66E6"/>
    <w:rsid w:val="6299502C"/>
    <w:rsid w:val="639F1D3E"/>
    <w:rsid w:val="63F75527"/>
    <w:rsid w:val="64EA695C"/>
    <w:rsid w:val="66352537"/>
    <w:rsid w:val="66662F8E"/>
    <w:rsid w:val="68C64F28"/>
    <w:rsid w:val="695C60D9"/>
    <w:rsid w:val="69B27EB0"/>
    <w:rsid w:val="6A4609EB"/>
    <w:rsid w:val="6A9E2C97"/>
    <w:rsid w:val="6BA73AAA"/>
    <w:rsid w:val="6C075CF7"/>
    <w:rsid w:val="6E037F0D"/>
    <w:rsid w:val="6EC4343A"/>
    <w:rsid w:val="6FD44960"/>
    <w:rsid w:val="6FDD322B"/>
    <w:rsid w:val="703A13E0"/>
    <w:rsid w:val="716F7389"/>
    <w:rsid w:val="71BC14A7"/>
    <w:rsid w:val="72816B22"/>
    <w:rsid w:val="73E142F8"/>
    <w:rsid w:val="74A00A10"/>
    <w:rsid w:val="753B6865"/>
    <w:rsid w:val="76037F94"/>
    <w:rsid w:val="76255B25"/>
    <w:rsid w:val="76433A42"/>
    <w:rsid w:val="764F6542"/>
    <w:rsid w:val="76682A45"/>
    <w:rsid w:val="768B1529"/>
    <w:rsid w:val="77925906"/>
    <w:rsid w:val="77994EC6"/>
    <w:rsid w:val="77D05ADD"/>
    <w:rsid w:val="785D684A"/>
    <w:rsid w:val="78874D6A"/>
    <w:rsid w:val="789E0D6D"/>
    <w:rsid w:val="79560A68"/>
    <w:rsid w:val="7A00690A"/>
    <w:rsid w:val="7B926E1A"/>
    <w:rsid w:val="7BA92079"/>
    <w:rsid w:val="7C046F33"/>
    <w:rsid w:val="7C2E6448"/>
    <w:rsid w:val="7D120BDF"/>
    <w:rsid w:val="7D89682D"/>
    <w:rsid w:val="7DC16412"/>
    <w:rsid w:val="7DFF09A4"/>
    <w:rsid w:val="7E0A2DD3"/>
    <w:rsid w:val="7E6579D4"/>
    <w:rsid w:val="7F404150"/>
    <w:rsid w:val="7F94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2023-08-16T15:41:00Z</dcterms:created>
  <dc:creator>GanYao</dc:creator>
  <cp:lastModifiedBy>张洁</cp:lastModifiedBy>
  <cp:lastPrinted>2023-09-07T09:31:00Z</cp:lastPrinted>
  <dcterms:modified xsi:type="dcterms:W3CDTF">2023-10-16T09:25:44Z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C1512F5BF31C45EFADCC9C2DF14E82DF</vt:lpwstr>
  </property>
</Properties>
</file>