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76" w:rsidRPr="0099729F" w:rsidRDefault="004F6829" w:rsidP="001B2E76">
      <w:pPr>
        <w:jc w:val="center"/>
        <w:rPr>
          <w:rStyle w:val="1Char"/>
          <w:rFonts w:ascii="Times New Roman" w:hAnsi="Times New Roman" w:cs="Times New Roman"/>
        </w:rPr>
      </w:pPr>
      <w:bookmarkStart w:id="0" w:name="_Toc4148"/>
      <w:r w:rsidRPr="0099729F">
        <w:rPr>
          <w:rStyle w:val="1Char"/>
          <w:rFonts w:ascii="Times New Roman" w:hAnsi="Times New Roman" w:cs="Times New Roman"/>
        </w:rPr>
        <w:t>萃取剂</w:t>
      </w:r>
      <w:r w:rsidR="001B2E76" w:rsidRPr="0099729F">
        <w:rPr>
          <w:rStyle w:val="1Char"/>
          <w:rFonts w:ascii="Times New Roman" w:hAnsi="Times New Roman" w:cs="Times New Roman"/>
        </w:rPr>
        <w:t>安全信息卡（</w:t>
      </w:r>
      <w:r w:rsidR="001B2E76" w:rsidRPr="0099729F">
        <w:rPr>
          <w:rStyle w:val="1Char"/>
          <w:rFonts w:ascii="Times New Roman" w:hAnsi="Times New Roman" w:cs="Times New Roman"/>
        </w:rPr>
        <w:t>MSDS</w:t>
      </w:r>
      <w:r w:rsidR="001B2E76" w:rsidRPr="0099729F">
        <w:rPr>
          <w:rStyle w:val="1Char"/>
          <w:rFonts w:ascii="Times New Roman" w:hAnsi="Times New Roman" w:cs="Times New Roman"/>
        </w:rPr>
        <w:t>卡）</w:t>
      </w:r>
    </w:p>
    <w:tbl>
      <w:tblPr>
        <w:tblStyle w:val="a3"/>
        <w:tblW w:w="9028" w:type="dxa"/>
        <w:jc w:val="center"/>
        <w:tblLayout w:type="fixed"/>
        <w:tblLook w:val="04A0" w:firstRow="1" w:lastRow="0" w:firstColumn="1" w:lastColumn="0" w:noHBand="0" w:noVBand="1"/>
      </w:tblPr>
      <w:tblGrid>
        <w:gridCol w:w="1377"/>
        <w:gridCol w:w="430"/>
        <w:gridCol w:w="831"/>
        <w:gridCol w:w="661"/>
        <w:gridCol w:w="158"/>
        <w:gridCol w:w="628"/>
        <w:gridCol w:w="947"/>
        <w:gridCol w:w="208"/>
        <w:gridCol w:w="177"/>
        <w:gridCol w:w="105"/>
        <w:gridCol w:w="1010"/>
        <w:gridCol w:w="326"/>
        <w:gridCol w:w="951"/>
        <w:gridCol w:w="1219"/>
      </w:tblGrid>
      <w:tr w:rsidR="001B2E76" w:rsidRPr="0099729F" w:rsidTr="000512FB">
        <w:trPr>
          <w:trHeight w:val="91"/>
          <w:jc w:val="center"/>
        </w:trPr>
        <w:tc>
          <w:tcPr>
            <w:tcW w:w="9028" w:type="dxa"/>
            <w:gridSpan w:val="14"/>
            <w:vAlign w:val="center"/>
          </w:tcPr>
          <w:bookmarkEnd w:id="0"/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第一部分：化学品信息</w:t>
            </w:r>
          </w:p>
        </w:tc>
      </w:tr>
      <w:tr w:rsidR="001B2E76" w:rsidRPr="0099729F" w:rsidTr="000512FB">
        <w:trPr>
          <w:trHeight w:val="674"/>
          <w:jc w:val="center"/>
        </w:trPr>
        <w:tc>
          <w:tcPr>
            <w:tcW w:w="1377" w:type="dxa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化学品中文名称</w:t>
            </w:r>
          </w:p>
        </w:tc>
        <w:tc>
          <w:tcPr>
            <w:tcW w:w="1261" w:type="dxa"/>
            <w:gridSpan w:val="2"/>
            <w:vAlign w:val="center"/>
          </w:tcPr>
          <w:p w:rsidR="001B2E76" w:rsidRPr="0099729F" w:rsidRDefault="004F6829" w:rsidP="000512FB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磷酸萃取剂</w:t>
            </w:r>
          </w:p>
        </w:tc>
        <w:tc>
          <w:tcPr>
            <w:tcW w:w="1447" w:type="dxa"/>
            <w:gridSpan w:val="3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化学品俗名</w:t>
            </w:r>
          </w:p>
        </w:tc>
        <w:tc>
          <w:tcPr>
            <w:tcW w:w="1437" w:type="dxa"/>
            <w:gridSpan w:val="4"/>
            <w:vAlign w:val="center"/>
          </w:tcPr>
          <w:p w:rsidR="001B2E76" w:rsidRPr="0099729F" w:rsidRDefault="004F6829" w:rsidP="000512FB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萃取剂</w:t>
            </w:r>
          </w:p>
        </w:tc>
        <w:tc>
          <w:tcPr>
            <w:tcW w:w="1336" w:type="dxa"/>
            <w:gridSpan w:val="2"/>
            <w:vAlign w:val="center"/>
          </w:tcPr>
          <w:p w:rsidR="0099729F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化学品</w:t>
            </w:r>
          </w:p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英文名称</w:t>
            </w:r>
          </w:p>
        </w:tc>
        <w:tc>
          <w:tcPr>
            <w:tcW w:w="2170" w:type="dxa"/>
            <w:gridSpan w:val="2"/>
            <w:vAlign w:val="center"/>
          </w:tcPr>
          <w:p w:rsidR="001B2E76" w:rsidRPr="0099729F" w:rsidRDefault="004F6829" w:rsidP="004F6829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Extracting agent</w:t>
            </w:r>
          </w:p>
        </w:tc>
      </w:tr>
      <w:tr w:rsidR="001B2E76" w:rsidRPr="0099729F" w:rsidTr="000512FB">
        <w:trPr>
          <w:trHeight w:val="510"/>
          <w:jc w:val="center"/>
        </w:trPr>
        <w:tc>
          <w:tcPr>
            <w:tcW w:w="1377" w:type="dxa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分子式</w:t>
            </w:r>
          </w:p>
        </w:tc>
        <w:tc>
          <w:tcPr>
            <w:tcW w:w="1261" w:type="dxa"/>
            <w:gridSpan w:val="2"/>
            <w:vAlign w:val="center"/>
          </w:tcPr>
          <w:p w:rsidR="001B2E76" w:rsidRPr="0099729F" w:rsidRDefault="004F6829" w:rsidP="000512FB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多元混合物</w:t>
            </w:r>
          </w:p>
        </w:tc>
        <w:tc>
          <w:tcPr>
            <w:tcW w:w="1447" w:type="dxa"/>
            <w:gridSpan w:val="3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分子量</w:t>
            </w:r>
          </w:p>
        </w:tc>
        <w:tc>
          <w:tcPr>
            <w:tcW w:w="1437" w:type="dxa"/>
            <w:gridSpan w:val="4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CAS</w:t>
            </w:r>
          </w:p>
        </w:tc>
        <w:tc>
          <w:tcPr>
            <w:tcW w:w="2170" w:type="dxa"/>
            <w:gridSpan w:val="2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szCs w:val="21"/>
              </w:rPr>
            </w:pPr>
          </w:p>
        </w:tc>
      </w:tr>
      <w:tr w:rsidR="001B2E76" w:rsidRPr="0099729F" w:rsidTr="000512FB">
        <w:trPr>
          <w:trHeight w:val="91"/>
          <w:jc w:val="center"/>
        </w:trPr>
        <w:tc>
          <w:tcPr>
            <w:tcW w:w="9028" w:type="dxa"/>
            <w:gridSpan w:val="14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第二部分：理化特性</w:t>
            </w:r>
          </w:p>
        </w:tc>
      </w:tr>
      <w:tr w:rsidR="001B2E76" w:rsidRPr="0099729F" w:rsidTr="000512FB">
        <w:trPr>
          <w:trHeight w:val="656"/>
          <w:jc w:val="center"/>
        </w:trPr>
        <w:tc>
          <w:tcPr>
            <w:tcW w:w="1807" w:type="dxa"/>
            <w:gridSpan w:val="2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外观与性状</w:t>
            </w:r>
          </w:p>
        </w:tc>
        <w:tc>
          <w:tcPr>
            <w:tcW w:w="1492" w:type="dxa"/>
            <w:gridSpan w:val="2"/>
            <w:vAlign w:val="center"/>
          </w:tcPr>
          <w:p w:rsidR="001B2E76" w:rsidRPr="0099729F" w:rsidRDefault="001B2E76" w:rsidP="00D065E4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无色、有</w:t>
            </w:r>
            <w:r w:rsidR="00D065E4" w:rsidRPr="0099729F">
              <w:rPr>
                <w:rFonts w:eastAsia="黑体"/>
                <w:szCs w:val="21"/>
              </w:rPr>
              <w:t>刺激性气味液体</w:t>
            </w:r>
          </w:p>
        </w:tc>
        <w:tc>
          <w:tcPr>
            <w:tcW w:w="1733" w:type="dxa"/>
            <w:gridSpan w:val="3"/>
            <w:vAlign w:val="center"/>
          </w:tcPr>
          <w:p w:rsidR="006D3E01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相对密度</w:t>
            </w:r>
          </w:p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（空气</w:t>
            </w:r>
            <w:r w:rsidRPr="0099729F">
              <w:rPr>
                <w:rFonts w:eastAsia="黑体"/>
                <w:b/>
                <w:bCs/>
                <w:szCs w:val="21"/>
              </w:rPr>
              <w:t>=1</w:t>
            </w:r>
            <w:r w:rsidRPr="0099729F">
              <w:rPr>
                <w:rFonts w:eastAsia="黑体"/>
                <w:b/>
                <w:bCs/>
                <w:szCs w:val="21"/>
              </w:rPr>
              <w:t>）</w:t>
            </w:r>
          </w:p>
        </w:tc>
        <w:tc>
          <w:tcPr>
            <w:tcW w:w="1500" w:type="dxa"/>
            <w:gridSpan w:val="4"/>
            <w:vAlign w:val="center"/>
          </w:tcPr>
          <w:p w:rsidR="001B2E76" w:rsidRPr="0099729F" w:rsidRDefault="001B2E76" w:rsidP="00D065E4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0.8</w:t>
            </w:r>
            <w:r w:rsidR="00D065E4" w:rsidRPr="0099729F">
              <w:rPr>
                <w:rFonts w:eastAsia="黑体"/>
                <w:szCs w:val="21"/>
              </w:rPr>
              <w:t>5</w:t>
            </w:r>
            <w:r w:rsidR="00D065E4" w:rsidRPr="0099729F">
              <w:rPr>
                <w:rFonts w:eastAsia="黑体"/>
                <w:szCs w:val="21"/>
              </w:rPr>
              <w:t>（</w:t>
            </w:r>
            <w:r w:rsidR="00D065E4" w:rsidRPr="0099729F">
              <w:rPr>
                <w:rFonts w:eastAsia="黑体"/>
                <w:szCs w:val="21"/>
              </w:rPr>
              <w:t>25</w:t>
            </w:r>
            <w:r w:rsidR="00D065E4" w:rsidRPr="0099729F">
              <w:rPr>
                <w:rFonts w:ascii="宋体" w:hAnsi="宋体" w:cs="宋体" w:hint="eastAsia"/>
                <w:szCs w:val="21"/>
              </w:rPr>
              <w:t>℃</w:t>
            </w:r>
            <w:r w:rsidR="00D065E4" w:rsidRPr="0099729F">
              <w:rPr>
                <w:rFonts w:eastAsia="黑体"/>
                <w:szCs w:val="21"/>
              </w:rPr>
              <w:t>）</w:t>
            </w:r>
          </w:p>
        </w:tc>
        <w:tc>
          <w:tcPr>
            <w:tcW w:w="1277" w:type="dxa"/>
            <w:gridSpan w:val="2"/>
            <w:vAlign w:val="center"/>
          </w:tcPr>
          <w:p w:rsidR="001B2E76" w:rsidRPr="0099729F" w:rsidRDefault="006D3E01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自</w:t>
            </w:r>
            <w:r w:rsidR="001B2E76" w:rsidRPr="0099729F">
              <w:rPr>
                <w:rFonts w:eastAsia="黑体"/>
                <w:b/>
                <w:bCs/>
                <w:szCs w:val="21"/>
              </w:rPr>
              <w:t>燃温度</w:t>
            </w:r>
          </w:p>
        </w:tc>
        <w:tc>
          <w:tcPr>
            <w:tcW w:w="1219" w:type="dxa"/>
            <w:vAlign w:val="center"/>
          </w:tcPr>
          <w:p w:rsidR="00CA4781" w:rsidRPr="0099729F" w:rsidRDefault="006D3E01" w:rsidP="00CA4781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4</w:t>
            </w:r>
            <w:r w:rsidR="001B2E76" w:rsidRPr="0099729F">
              <w:rPr>
                <w:rFonts w:eastAsia="黑体"/>
                <w:szCs w:val="21"/>
              </w:rPr>
              <w:t>51</w:t>
            </w:r>
            <w:r w:rsidR="001B2E76" w:rsidRPr="0099729F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1B2E76" w:rsidRPr="0099729F" w:rsidTr="000512FB">
        <w:trPr>
          <w:trHeight w:val="510"/>
          <w:jc w:val="center"/>
        </w:trPr>
        <w:tc>
          <w:tcPr>
            <w:tcW w:w="1807" w:type="dxa"/>
            <w:gridSpan w:val="2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爆炸下限</w:t>
            </w:r>
            <w:r w:rsidRPr="0099729F">
              <w:rPr>
                <w:rFonts w:eastAsia="黑体"/>
                <w:b/>
                <w:bCs/>
                <w:szCs w:val="21"/>
              </w:rPr>
              <w:t>%</w:t>
            </w:r>
            <w:r w:rsidRPr="0099729F">
              <w:rPr>
                <w:rFonts w:eastAsia="黑体"/>
                <w:b/>
                <w:bCs/>
                <w:szCs w:val="21"/>
              </w:rPr>
              <w:t>（</w:t>
            </w:r>
            <w:r w:rsidRPr="0099729F">
              <w:rPr>
                <w:rFonts w:eastAsia="黑体"/>
                <w:b/>
                <w:bCs/>
                <w:szCs w:val="21"/>
              </w:rPr>
              <w:t>V/V</w:t>
            </w:r>
            <w:r w:rsidRPr="0099729F">
              <w:rPr>
                <w:rFonts w:eastAsia="黑体"/>
                <w:b/>
                <w:bCs/>
                <w:szCs w:val="21"/>
              </w:rPr>
              <w:t>）</w:t>
            </w:r>
          </w:p>
        </w:tc>
        <w:tc>
          <w:tcPr>
            <w:tcW w:w="1492" w:type="dxa"/>
            <w:gridSpan w:val="2"/>
            <w:vAlign w:val="center"/>
          </w:tcPr>
          <w:p w:rsidR="001B2E76" w:rsidRPr="0099729F" w:rsidRDefault="006D3E01" w:rsidP="006D3E01">
            <w:pPr>
              <w:jc w:val="center"/>
              <w:rPr>
                <w:rFonts w:eastAsia="黑体"/>
                <w:szCs w:val="21"/>
              </w:rPr>
            </w:pPr>
            <w:r w:rsidRPr="0099729F">
              <w:t>1.</w:t>
            </w:r>
            <w:r w:rsidRPr="0099729F">
              <w:t>7</w:t>
            </w:r>
          </w:p>
        </w:tc>
        <w:tc>
          <w:tcPr>
            <w:tcW w:w="1733" w:type="dxa"/>
            <w:gridSpan w:val="3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爆炸上限</w:t>
            </w:r>
            <w:r w:rsidRPr="0099729F">
              <w:rPr>
                <w:rFonts w:eastAsia="黑体"/>
                <w:b/>
                <w:bCs/>
                <w:szCs w:val="21"/>
              </w:rPr>
              <w:t>%</w:t>
            </w:r>
            <w:r w:rsidRPr="0099729F">
              <w:rPr>
                <w:rFonts w:eastAsia="黑体"/>
                <w:b/>
                <w:bCs/>
                <w:szCs w:val="21"/>
              </w:rPr>
              <w:t>（</w:t>
            </w:r>
            <w:r w:rsidRPr="0099729F">
              <w:rPr>
                <w:rFonts w:eastAsia="黑体"/>
                <w:b/>
                <w:bCs/>
                <w:szCs w:val="21"/>
              </w:rPr>
              <w:t>V/V</w:t>
            </w:r>
            <w:r w:rsidRPr="0099729F">
              <w:rPr>
                <w:rFonts w:eastAsia="黑体"/>
                <w:b/>
                <w:bCs/>
                <w:szCs w:val="21"/>
              </w:rPr>
              <w:t>）</w:t>
            </w:r>
          </w:p>
        </w:tc>
        <w:tc>
          <w:tcPr>
            <w:tcW w:w="1500" w:type="dxa"/>
            <w:gridSpan w:val="4"/>
            <w:vAlign w:val="center"/>
          </w:tcPr>
          <w:p w:rsidR="001B2E76" w:rsidRPr="0099729F" w:rsidRDefault="006D3E01" w:rsidP="006D3E01">
            <w:pPr>
              <w:jc w:val="center"/>
              <w:rPr>
                <w:rFonts w:eastAsia="黑体"/>
                <w:szCs w:val="21"/>
              </w:rPr>
            </w:pPr>
            <w:r w:rsidRPr="0099729F">
              <w:t>1</w:t>
            </w:r>
            <w:r w:rsidRPr="0099729F">
              <w:t>2</w:t>
            </w:r>
            <w:r w:rsidRPr="0099729F">
              <w:t>.3</w:t>
            </w:r>
          </w:p>
        </w:tc>
        <w:tc>
          <w:tcPr>
            <w:tcW w:w="1277" w:type="dxa"/>
            <w:gridSpan w:val="2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闪点</w:t>
            </w:r>
          </w:p>
        </w:tc>
        <w:tc>
          <w:tcPr>
            <w:tcW w:w="1219" w:type="dxa"/>
            <w:vAlign w:val="center"/>
          </w:tcPr>
          <w:p w:rsidR="001B2E76" w:rsidRPr="0099729F" w:rsidRDefault="006D3E01" w:rsidP="000512FB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37</w:t>
            </w:r>
            <w:r w:rsidRPr="0099729F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1B2E76" w:rsidRPr="0099729F" w:rsidTr="000512FB">
        <w:trPr>
          <w:trHeight w:val="510"/>
          <w:jc w:val="center"/>
        </w:trPr>
        <w:tc>
          <w:tcPr>
            <w:tcW w:w="1807" w:type="dxa"/>
            <w:gridSpan w:val="2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沸点</w:t>
            </w:r>
          </w:p>
        </w:tc>
        <w:tc>
          <w:tcPr>
            <w:tcW w:w="1492" w:type="dxa"/>
            <w:gridSpan w:val="2"/>
            <w:vAlign w:val="center"/>
          </w:tcPr>
          <w:p w:rsidR="001B2E76" w:rsidRPr="0099729F" w:rsidRDefault="0099729F" w:rsidP="0099729F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110--</w:t>
            </w:r>
            <w:r w:rsidR="006D3E01" w:rsidRPr="0099729F">
              <w:rPr>
                <w:rFonts w:eastAsia="黑体"/>
                <w:szCs w:val="21"/>
              </w:rPr>
              <w:t>1</w:t>
            </w:r>
            <w:r w:rsidRPr="0099729F">
              <w:rPr>
                <w:rFonts w:eastAsia="黑体"/>
                <w:szCs w:val="21"/>
              </w:rPr>
              <w:t>3</w:t>
            </w:r>
            <w:r w:rsidR="006D3E01" w:rsidRPr="0099729F">
              <w:rPr>
                <w:rFonts w:eastAsia="黑体"/>
                <w:szCs w:val="21"/>
              </w:rPr>
              <w:t>2</w:t>
            </w:r>
            <w:r w:rsidR="001B2E76" w:rsidRPr="0099729F">
              <w:rPr>
                <w:rFonts w:ascii="宋体" w:hAnsi="宋体" w:cs="宋体" w:hint="eastAsia"/>
                <w:szCs w:val="21"/>
              </w:rPr>
              <w:t>℃</w:t>
            </w:r>
          </w:p>
        </w:tc>
        <w:tc>
          <w:tcPr>
            <w:tcW w:w="1733" w:type="dxa"/>
            <w:gridSpan w:val="3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溶解性</w:t>
            </w:r>
          </w:p>
        </w:tc>
        <w:tc>
          <w:tcPr>
            <w:tcW w:w="3996" w:type="dxa"/>
            <w:gridSpan w:val="7"/>
            <w:vAlign w:val="center"/>
          </w:tcPr>
          <w:p w:rsidR="001B2E76" w:rsidRPr="0099729F" w:rsidRDefault="006D3E01" w:rsidP="000512FB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难</w:t>
            </w:r>
            <w:r w:rsidR="001B2E76" w:rsidRPr="0099729F">
              <w:rPr>
                <w:rFonts w:eastAsia="黑体"/>
                <w:szCs w:val="21"/>
              </w:rPr>
              <w:t>溶于水、</w:t>
            </w:r>
            <w:r w:rsidRPr="0099729F">
              <w:rPr>
                <w:rFonts w:eastAsia="黑体"/>
                <w:szCs w:val="21"/>
              </w:rPr>
              <w:t>易溶</w:t>
            </w:r>
            <w:r w:rsidRPr="0099729F">
              <w:rPr>
                <w:rFonts w:eastAsia="黑体"/>
                <w:szCs w:val="21"/>
              </w:rPr>
              <w:t>于</w:t>
            </w:r>
            <w:r w:rsidR="001B2E76" w:rsidRPr="0099729F">
              <w:rPr>
                <w:rFonts w:eastAsia="黑体"/>
                <w:szCs w:val="21"/>
              </w:rPr>
              <w:t>乙醇、乙醚</w:t>
            </w:r>
          </w:p>
        </w:tc>
      </w:tr>
      <w:tr w:rsidR="001B2E76" w:rsidRPr="0099729F" w:rsidTr="000512FB">
        <w:trPr>
          <w:trHeight w:val="91"/>
          <w:jc w:val="center"/>
        </w:trPr>
        <w:tc>
          <w:tcPr>
            <w:tcW w:w="9028" w:type="dxa"/>
            <w:gridSpan w:val="14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第三部分：职业接触限值</w:t>
            </w:r>
            <w:r w:rsidRPr="0099729F">
              <w:rPr>
                <w:rFonts w:eastAsia="黑体"/>
                <w:b/>
                <w:bCs/>
                <w:szCs w:val="21"/>
              </w:rPr>
              <w:t>/</w:t>
            </w:r>
            <w:r w:rsidRPr="0099729F">
              <w:rPr>
                <w:rFonts w:eastAsia="黑体"/>
                <w:b/>
                <w:bCs/>
                <w:szCs w:val="21"/>
              </w:rPr>
              <w:t>危害信息</w:t>
            </w:r>
          </w:p>
        </w:tc>
      </w:tr>
      <w:tr w:rsidR="001B2E76" w:rsidRPr="0099729F" w:rsidTr="000512FB">
        <w:trPr>
          <w:trHeight w:val="410"/>
          <w:jc w:val="center"/>
        </w:trPr>
        <w:tc>
          <w:tcPr>
            <w:tcW w:w="1807" w:type="dxa"/>
            <w:gridSpan w:val="2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职业接触限值</w:t>
            </w:r>
          </w:p>
        </w:tc>
        <w:tc>
          <w:tcPr>
            <w:tcW w:w="3610" w:type="dxa"/>
            <w:gridSpan w:val="7"/>
            <w:vAlign w:val="center"/>
          </w:tcPr>
          <w:p w:rsidR="001B2E76" w:rsidRPr="0099729F" w:rsidRDefault="00F66482" w:rsidP="00F66482">
            <w:pPr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PC-TWA</w:t>
            </w:r>
            <w:r w:rsidRPr="0099729F">
              <w:rPr>
                <w:rFonts w:eastAsia="黑体"/>
                <w:szCs w:val="21"/>
              </w:rPr>
              <w:t>（</w:t>
            </w:r>
            <w:r w:rsidRPr="0099729F">
              <w:rPr>
                <w:rFonts w:eastAsia="黑体"/>
                <w:szCs w:val="21"/>
              </w:rPr>
              <w:t>平均</w:t>
            </w:r>
            <w:r w:rsidRPr="0099729F">
              <w:rPr>
                <w:rFonts w:eastAsia="黑体"/>
                <w:szCs w:val="21"/>
              </w:rPr>
              <w:t>）</w:t>
            </w:r>
            <w:r w:rsidR="001B2E76" w:rsidRPr="0099729F">
              <w:rPr>
                <w:rFonts w:eastAsia="黑体"/>
                <w:szCs w:val="21"/>
              </w:rPr>
              <w:t>:</w:t>
            </w:r>
            <w:r w:rsidR="00CA4781" w:rsidRPr="0099729F">
              <w:rPr>
                <w:rFonts w:eastAsia="黑体"/>
                <w:szCs w:val="21"/>
              </w:rPr>
              <w:t xml:space="preserve"> </w:t>
            </w:r>
            <w:r w:rsidR="008F7B42" w:rsidRPr="0099729F">
              <w:rPr>
                <w:rFonts w:eastAsia="黑体"/>
                <w:szCs w:val="21"/>
              </w:rPr>
              <w:t>100</w:t>
            </w:r>
            <w:r w:rsidR="00CA4781" w:rsidRPr="0099729F">
              <w:rPr>
                <w:rFonts w:eastAsia="黑体"/>
                <w:szCs w:val="21"/>
              </w:rPr>
              <w:t>mg/m3</w:t>
            </w:r>
          </w:p>
        </w:tc>
        <w:tc>
          <w:tcPr>
            <w:tcW w:w="3611" w:type="dxa"/>
            <w:gridSpan w:val="5"/>
            <w:vAlign w:val="center"/>
          </w:tcPr>
          <w:p w:rsidR="001B2E76" w:rsidRPr="0099729F" w:rsidRDefault="001B2E76" w:rsidP="0099729F">
            <w:pPr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PC-STEL</w:t>
            </w:r>
            <w:r w:rsidRPr="0099729F">
              <w:rPr>
                <w:rFonts w:eastAsia="黑体"/>
                <w:szCs w:val="21"/>
              </w:rPr>
              <w:t>（短时）</w:t>
            </w:r>
            <w:r w:rsidRPr="0099729F">
              <w:rPr>
                <w:rFonts w:eastAsia="黑体"/>
                <w:szCs w:val="21"/>
              </w:rPr>
              <w:t>:</w:t>
            </w:r>
            <w:r w:rsidR="00CA4781" w:rsidRPr="0099729F">
              <w:rPr>
                <w:rFonts w:eastAsia="黑体"/>
                <w:szCs w:val="21"/>
              </w:rPr>
              <w:t xml:space="preserve"> </w:t>
            </w:r>
            <w:r w:rsidR="008F7B42" w:rsidRPr="0099729F">
              <w:rPr>
                <w:rFonts w:eastAsia="黑体"/>
                <w:szCs w:val="21"/>
              </w:rPr>
              <w:t>2</w:t>
            </w:r>
            <w:r w:rsidR="0099729F" w:rsidRPr="0099729F">
              <w:rPr>
                <w:rFonts w:eastAsia="黑体"/>
                <w:szCs w:val="21"/>
              </w:rPr>
              <w:t>1</w:t>
            </w:r>
            <w:r w:rsidR="00CA4781" w:rsidRPr="0099729F">
              <w:rPr>
                <w:rFonts w:eastAsia="黑体"/>
                <w:szCs w:val="21"/>
              </w:rPr>
              <w:t>0mg/m3</w:t>
            </w:r>
          </w:p>
        </w:tc>
      </w:tr>
      <w:tr w:rsidR="001B2E76" w:rsidRPr="0099729F" w:rsidTr="000512FB">
        <w:trPr>
          <w:trHeight w:val="410"/>
          <w:jc w:val="center"/>
        </w:trPr>
        <w:tc>
          <w:tcPr>
            <w:tcW w:w="1807" w:type="dxa"/>
            <w:gridSpan w:val="2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危险性类别</w:t>
            </w:r>
          </w:p>
        </w:tc>
        <w:tc>
          <w:tcPr>
            <w:tcW w:w="7221" w:type="dxa"/>
            <w:gridSpan w:val="12"/>
            <w:vAlign w:val="center"/>
          </w:tcPr>
          <w:p w:rsidR="001B2E76" w:rsidRPr="0099729F" w:rsidRDefault="008635B4" w:rsidP="0099729F">
            <w:pPr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第</w:t>
            </w:r>
            <w:r w:rsidRPr="0099729F">
              <w:rPr>
                <w:rFonts w:eastAsia="黑体"/>
                <w:szCs w:val="21"/>
              </w:rPr>
              <w:t>3.2</w:t>
            </w:r>
            <w:r w:rsidRPr="0099729F">
              <w:rPr>
                <w:rFonts w:eastAsia="黑体"/>
                <w:szCs w:val="21"/>
              </w:rPr>
              <w:t>类，高闪点液体</w:t>
            </w:r>
          </w:p>
        </w:tc>
      </w:tr>
      <w:tr w:rsidR="001B2E76" w:rsidRPr="0099729F" w:rsidTr="000512FB">
        <w:trPr>
          <w:trHeight w:val="510"/>
          <w:jc w:val="center"/>
        </w:trPr>
        <w:tc>
          <w:tcPr>
            <w:tcW w:w="1807" w:type="dxa"/>
            <w:gridSpan w:val="2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健康危害</w:t>
            </w:r>
          </w:p>
        </w:tc>
        <w:tc>
          <w:tcPr>
            <w:tcW w:w="7221" w:type="dxa"/>
            <w:gridSpan w:val="12"/>
            <w:vAlign w:val="center"/>
          </w:tcPr>
          <w:p w:rsidR="001B2E76" w:rsidRPr="0099729F" w:rsidRDefault="008635B4" w:rsidP="008635B4">
            <w:pPr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本品具有刺激和麻醉作用，人吸入可引起中枢神经系统的抑制和麻醉。主要症状为眼、鼻、喉部刺激，头痛、头晕、嗜睡、反复接触</w:t>
            </w:r>
            <w:r w:rsidR="00F934F2">
              <w:rPr>
                <w:rFonts w:eastAsia="黑体" w:hint="eastAsia"/>
                <w:szCs w:val="21"/>
              </w:rPr>
              <w:t>会</w:t>
            </w:r>
            <w:r w:rsidRPr="0099729F">
              <w:rPr>
                <w:rFonts w:eastAsia="黑体"/>
                <w:szCs w:val="21"/>
              </w:rPr>
              <w:t>发生恶心。液体对眼和皮肤有刺激性，对肝、肾可有轻度影响。</w:t>
            </w:r>
          </w:p>
        </w:tc>
      </w:tr>
      <w:tr w:rsidR="001B2E76" w:rsidRPr="0099729F" w:rsidTr="000512FB">
        <w:trPr>
          <w:trHeight w:val="510"/>
          <w:jc w:val="center"/>
        </w:trPr>
        <w:tc>
          <w:tcPr>
            <w:tcW w:w="1807" w:type="dxa"/>
            <w:gridSpan w:val="2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危险特性</w:t>
            </w:r>
          </w:p>
        </w:tc>
        <w:tc>
          <w:tcPr>
            <w:tcW w:w="7221" w:type="dxa"/>
            <w:gridSpan w:val="12"/>
            <w:vAlign w:val="center"/>
          </w:tcPr>
          <w:p w:rsidR="001B2E76" w:rsidRPr="0099729F" w:rsidRDefault="00916CAF" w:rsidP="00916CAF">
            <w:pPr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本品易燃，遇氧化剂、明火、高热易引起燃烧。其</w:t>
            </w:r>
            <w:proofErr w:type="gramStart"/>
            <w:r w:rsidRPr="0099729F">
              <w:rPr>
                <w:rFonts w:eastAsia="黑体"/>
                <w:szCs w:val="21"/>
              </w:rPr>
              <w:t>蒸气</w:t>
            </w:r>
            <w:proofErr w:type="gramEnd"/>
            <w:r w:rsidRPr="0099729F">
              <w:rPr>
                <w:rFonts w:eastAsia="黑体"/>
                <w:szCs w:val="21"/>
              </w:rPr>
              <w:t>比空气重，能在较低处扩散到相当远的地方，遇明火会</w:t>
            </w:r>
            <w:proofErr w:type="gramStart"/>
            <w:r w:rsidRPr="0099729F">
              <w:rPr>
                <w:rFonts w:eastAsia="黑体"/>
                <w:szCs w:val="21"/>
              </w:rPr>
              <w:t>着火回燃</w:t>
            </w:r>
            <w:proofErr w:type="gramEnd"/>
            <w:r w:rsidRPr="0099729F">
              <w:rPr>
                <w:rFonts w:eastAsia="黑体"/>
                <w:szCs w:val="21"/>
              </w:rPr>
              <w:t>。其</w:t>
            </w:r>
            <w:proofErr w:type="gramStart"/>
            <w:r w:rsidRPr="0099729F">
              <w:rPr>
                <w:rFonts w:eastAsia="黑体"/>
                <w:szCs w:val="21"/>
              </w:rPr>
              <w:t>蒸气</w:t>
            </w:r>
            <w:proofErr w:type="gramEnd"/>
            <w:r w:rsidRPr="0099729F">
              <w:rPr>
                <w:rFonts w:eastAsia="黑体"/>
                <w:szCs w:val="21"/>
              </w:rPr>
              <w:t>与空气易形成爆炸性混合物，遇明火、高热能引起燃烧爆炸。</w:t>
            </w:r>
          </w:p>
        </w:tc>
      </w:tr>
      <w:tr w:rsidR="001B2E76" w:rsidRPr="0099729F" w:rsidTr="000512FB">
        <w:trPr>
          <w:trHeight w:val="91"/>
          <w:jc w:val="center"/>
        </w:trPr>
        <w:tc>
          <w:tcPr>
            <w:tcW w:w="9028" w:type="dxa"/>
            <w:gridSpan w:val="14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第四部分：储存方法</w:t>
            </w:r>
          </w:p>
        </w:tc>
      </w:tr>
      <w:tr w:rsidR="001B2E76" w:rsidRPr="0099729F" w:rsidTr="000512FB">
        <w:trPr>
          <w:trHeight w:val="510"/>
          <w:jc w:val="center"/>
        </w:trPr>
        <w:tc>
          <w:tcPr>
            <w:tcW w:w="9028" w:type="dxa"/>
            <w:gridSpan w:val="14"/>
            <w:vAlign w:val="center"/>
          </w:tcPr>
          <w:p w:rsidR="00AD7D42" w:rsidRPr="0099729F" w:rsidRDefault="001B2E76" w:rsidP="00F934F2">
            <w:pPr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储存于阴凉、通风的库房。远离火种、热源</w:t>
            </w:r>
            <w:r w:rsidR="00AD7D42" w:rsidRPr="0099729F">
              <w:rPr>
                <w:rFonts w:eastAsia="黑体"/>
                <w:szCs w:val="21"/>
              </w:rPr>
              <w:t>、</w:t>
            </w:r>
            <w:r w:rsidR="00AD7D42" w:rsidRPr="0099729F">
              <w:rPr>
                <w:rFonts w:eastAsia="黑体"/>
                <w:szCs w:val="21"/>
              </w:rPr>
              <w:t>防止阳光直射</w:t>
            </w:r>
            <w:r w:rsidRPr="0099729F">
              <w:rPr>
                <w:rFonts w:eastAsia="黑体"/>
                <w:szCs w:val="21"/>
              </w:rPr>
              <w:t>。</w:t>
            </w:r>
            <w:proofErr w:type="gramStart"/>
            <w:r w:rsidRPr="0099729F">
              <w:rPr>
                <w:rFonts w:eastAsia="黑体"/>
                <w:szCs w:val="21"/>
              </w:rPr>
              <w:t>库温不宜</w:t>
            </w:r>
            <w:proofErr w:type="gramEnd"/>
            <w:r w:rsidRPr="0099729F">
              <w:rPr>
                <w:rFonts w:eastAsia="黑体"/>
                <w:szCs w:val="21"/>
              </w:rPr>
              <w:t>超过</w:t>
            </w:r>
            <w:r w:rsidRPr="0099729F">
              <w:rPr>
                <w:rFonts w:eastAsia="黑体"/>
                <w:szCs w:val="21"/>
              </w:rPr>
              <w:t>30</w:t>
            </w:r>
            <w:r w:rsidRPr="00F934F2">
              <w:rPr>
                <w:rFonts w:eastAsia="黑体" w:hint="eastAsia"/>
                <w:szCs w:val="21"/>
              </w:rPr>
              <w:t>℃</w:t>
            </w:r>
            <w:r w:rsidRPr="0099729F">
              <w:rPr>
                <w:rFonts w:eastAsia="黑体"/>
                <w:szCs w:val="21"/>
              </w:rPr>
              <w:t>。</w:t>
            </w:r>
            <w:r w:rsidR="00AD7D42" w:rsidRPr="0099729F">
              <w:rPr>
                <w:rFonts w:eastAsia="黑体"/>
                <w:szCs w:val="21"/>
              </w:rPr>
              <w:t>应与氧气、压缩空气、卤素（氟、氯、溴）、氧化剂等分开存放</w:t>
            </w:r>
            <w:r w:rsidRPr="0099729F">
              <w:rPr>
                <w:rFonts w:eastAsia="黑体"/>
                <w:szCs w:val="21"/>
              </w:rPr>
              <w:t>，切忌混储。采用防爆型照明、通风设施。禁止使用易产生火花的机械设备和工具。注意防雷、防静电，厂</w:t>
            </w:r>
            <w:r w:rsidRPr="0099729F">
              <w:rPr>
                <w:rFonts w:eastAsia="黑体"/>
                <w:szCs w:val="21"/>
              </w:rPr>
              <w:t>(</w:t>
            </w:r>
            <w:r w:rsidRPr="0099729F">
              <w:rPr>
                <w:rFonts w:eastAsia="黑体"/>
                <w:szCs w:val="21"/>
              </w:rPr>
              <w:t>车间</w:t>
            </w:r>
            <w:r w:rsidRPr="0099729F">
              <w:rPr>
                <w:rFonts w:eastAsia="黑体"/>
                <w:szCs w:val="21"/>
              </w:rPr>
              <w:t>)</w:t>
            </w:r>
            <w:r w:rsidRPr="0099729F">
              <w:rPr>
                <w:rFonts w:eastAsia="黑体"/>
                <w:szCs w:val="21"/>
              </w:rPr>
              <w:t>内的储罐应按《建筑物防雷设计规范》（</w:t>
            </w:r>
            <w:r w:rsidRPr="0099729F">
              <w:rPr>
                <w:rFonts w:eastAsia="黑体"/>
                <w:szCs w:val="21"/>
              </w:rPr>
              <w:t>GB 50057</w:t>
            </w:r>
            <w:r w:rsidRPr="0099729F">
              <w:rPr>
                <w:rFonts w:eastAsia="黑体"/>
                <w:szCs w:val="21"/>
              </w:rPr>
              <w:t>）的规定设置防雷防静电设施。</w:t>
            </w:r>
          </w:p>
        </w:tc>
      </w:tr>
      <w:tr w:rsidR="001B2E76" w:rsidRPr="0099729F" w:rsidTr="000512FB">
        <w:trPr>
          <w:trHeight w:val="91"/>
          <w:jc w:val="center"/>
        </w:trPr>
        <w:tc>
          <w:tcPr>
            <w:tcW w:w="9028" w:type="dxa"/>
            <w:gridSpan w:val="14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第五部分：应急处置原则</w:t>
            </w:r>
          </w:p>
        </w:tc>
      </w:tr>
      <w:tr w:rsidR="001B2E76" w:rsidRPr="0099729F" w:rsidTr="000512FB">
        <w:trPr>
          <w:trHeight w:val="510"/>
          <w:jc w:val="center"/>
        </w:trPr>
        <w:tc>
          <w:tcPr>
            <w:tcW w:w="1807" w:type="dxa"/>
            <w:gridSpan w:val="2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危害途径与急救措施</w:t>
            </w:r>
          </w:p>
        </w:tc>
        <w:tc>
          <w:tcPr>
            <w:tcW w:w="7221" w:type="dxa"/>
            <w:gridSpan w:val="12"/>
            <w:vAlign w:val="center"/>
          </w:tcPr>
          <w:p w:rsidR="00AD7D42" w:rsidRPr="0099729F" w:rsidRDefault="00AD7D42" w:rsidP="00F934F2">
            <w:pPr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皮肤接触：脱去污染衣服，用肥皂和清水彻底冲洗皮肤。</w:t>
            </w:r>
          </w:p>
          <w:p w:rsidR="00AD7D42" w:rsidRPr="0099729F" w:rsidRDefault="00AD7D42" w:rsidP="00F934F2">
            <w:pPr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眼睛接触：立即提起眼帘，用大量清水冲洗或生理盐水冲洗至少</w:t>
            </w:r>
            <w:r w:rsidRPr="0099729F">
              <w:rPr>
                <w:rFonts w:eastAsia="黑体"/>
                <w:szCs w:val="21"/>
              </w:rPr>
              <w:t>15</w:t>
            </w:r>
            <w:r w:rsidRPr="0099729F">
              <w:rPr>
                <w:rFonts w:eastAsia="黑体"/>
                <w:szCs w:val="21"/>
              </w:rPr>
              <w:t>分钟。就医。</w:t>
            </w:r>
          </w:p>
          <w:p w:rsidR="00AD7D42" w:rsidRPr="0099729F" w:rsidRDefault="00AD7D42" w:rsidP="00F934F2">
            <w:pPr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吸入：迅速离开现场到空气新鲜处。如呼吸困难，给输氧；如呼吸停止，进行人工呼吸。就医。</w:t>
            </w:r>
          </w:p>
          <w:p w:rsidR="00AD7D42" w:rsidRPr="0099729F" w:rsidRDefault="00AD7D42" w:rsidP="00F934F2">
            <w:pPr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食入：立即漱口饮水，洗胃。就医。</w:t>
            </w:r>
          </w:p>
        </w:tc>
      </w:tr>
      <w:tr w:rsidR="001B2E76" w:rsidRPr="0099729F" w:rsidTr="000512FB">
        <w:trPr>
          <w:trHeight w:val="510"/>
          <w:jc w:val="center"/>
        </w:trPr>
        <w:tc>
          <w:tcPr>
            <w:tcW w:w="1807" w:type="dxa"/>
            <w:gridSpan w:val="2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消防措施</w:t>
            </w:r>
          </w:p>
        </w:tc>
        <w:tc>
          <w:tcPr>
            <w:tcW w:w="7221" w:type="dxa"/>
            <w:gridSpan w:val="12"/>
            <w:vAlign w:val="center"/>
          </w:tcPr>
          <w:p w:rsidR="008F7B42" w:rsidRPr="0099729F" w:rsidRDefault="008F7B42" w:rsidP="00F934F2">
            <w:pPr>
              <w:rPr>
                <w:rFonts w:eastAsia="黑体"/>
                <w:szCs w:val="21"/>
              </w:rPr>
            </w:pPr>
            <w:bookmarkStart w:id="1" w:name="_GoBack"/>
            <w:r w:rsidRPr="0099729F">
              <w:rPr>
                <w:rFonts w:eastAsia="黑体"/>
                <w:szCs w:val="21"/>
              </w:rPr>
              <w:t>消防人员必须穿全身防火服、佩戴空气呼吸器灭火，尽可能将容器从火场移至空旷处。喷水保持火场容器冷却，直至灭火结束。处在火场中的容器若已变色或从安全泄压装置中产生声音，必须马上撤离。</w:t>
            </w:r>
          </w:p>
          <w:p w:rsidR="00AD7D42" w:rsidRPr="0099729F" w:rsidRDefault="008F7B42" w:rsidP="00F934F2">
            <w:pPr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灭火剂：</w:t>
            </w:r>
            <w:proofErr w:type="gramStart"/>
            <w:r w:rsidRPr="0099729F">
              <w:rPr>
                <w:rFonts w:eastAsia="黑体"/>
                <w:szCs w:val="21"/>
              </w:rPr>
              <w:t>抗溶性</w:t>
            </w:r>
            <w:proofErr w:type="gramEnd"/>
            <w:r w:rsidRPr="0099729F">
              <w:rPr>
                <w:rFonts w:eastAsia="黑体"/>
                <w:szCs w:val="21"/>
              </w:rPr>
              <w:t>泡沫、干粉、二氧化碳、砂土。</w:t>
            </w:r>
            <w:bookmarkEnd w:id="1"/>
          </w:p>
        </w:tc>
      </w:tr>
      <w:tr w:rsidR="001B2E76" w:rsidRPr="0099729F" w:rsidTr="000512FB">
        <w:trPr>
          <w:trHeight w:val="91"/>
          <w:jc w:val="center"/>
        </w:trPr>
        <w:tc>
          <w:tcPr>
            <w:tcW w:w="9028" w:type="dxa"/>
            <w:gridSpan w:val="14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第六部分：稳定性和反应性</w:t>
            </w:r>
          </w:p>
        </w:tc>
      </w:tr>
      <w:tr w:rsidR="001B2E76" w:rsidRPr="0099729F" w:rsidTr="000512FB">
        <w:trPr>
          <w:trHeight w:val="510"/>
          <w:jc w:val="center"/>
        </w:trPr>
        <w:tc>
          <w:tcPr>
            <w:tcW w:w="1807" w:type="dxa"/>
            <w:gridSpan w:val="2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稳定性</w:t>
            </w:r>
          </w:p>
        </w:tc>
        <w:tc>
          <w:tcPr>
            <w:tcW w:w="1650" w:type="dxa"/>
            <w:gridSpan w:val="3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稳定</w:t>
            </w:r>
          </w:p>
        </w:tc>
        <w:tc>
          <w:tcPr>
            <w:tcW w:w="1783" w:type="dxa"/>
            <w:gridSpan w:val="3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禁配物</w:t>
            </w:r>
          </w:p>
        </w:tc>
        <w:tc>
          <w:tcPr>
            <w:tcW w:w="3788" w:type="dxa"/>
            <w:gridSpan w:val="6"/>
            <w:vAlign w:val="center"/>
          </w:tcPr>
          <w:p w:rsidR="001B2E76" w:rsidRPr="0099729F" w:rsidRDefault="008F7B42" w:rsidP="008F7B42">
            <w:pPr>
              <w:jc w:val="left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强氧化剂、强还原剂、强碱、强酸、酰基氯、醋酐</w:t>
            </w:r>
            <w:r w:rsidRPr="0099729F">
              <w:rPr>
                <w:rFonts w:eastAsia="黑体"/>
                <w:szCs w:val="21"/>
              </w:rPr>
              <w:t>。</w:t>
            </w:r>
          </w:p>
        </w:tc>
      </w:tr>
      <w:tr w:rsidR="001B2E76" w:rsidRPr="0099729F" w:rsidTr="000512FB">
        <w:trPr>
          <w:trHeight w:val="510"/>
          <w:jc w:val="center"/>
        </w:trPr>
        <w:tc>
          <w:tcPr>
            <w:tcW w:w="1807" w:type="dxa"/>
            <w:gridSpan w:val="2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避免接触的条件</w:t>
            </w:r>
          </w:p>
        </w:tc>
        <w:tc>
          <w:tcPr>
            <w:tcW w:w="1650" w:type="dxa"/>
            <w:gridSpan w:val="3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99729F">
              <w:rPr>
                <w:rFonts w:eastAsia="黑体"/>
                <w:b/>
                <w:bCs/>
                <w:szCs w:val="21"/>
              </w:rPr>
              <w:t>聚合危害</w:t>
            </w:r>
          </w:p>
        </w:tc>
        <w:tc>
          <w:tcPr>
            <w:tcW w:w="3788" w:type="dxa"/>
            <w:gridSpan w:val="6"/>
            <w:vAlign w:val="center"/>
          </w:tcPr>
          <w:p w:rsidR="001B2E76" w:rsidRPr="0099729F" w:rsidRDefault="001B2E76" w:rsidP="000512FB">
            <w:pPr>
              <w:jc w:val="center"/>
              <w:rPr>
                <w:rFonts w:eastAsia="黑体"/>
                <w:szCs w:val="21"/>
              </w:rPr>
            </w:pPr>
            <w:r w:rsidRPr="0099729F">
              <w:rPr>
                <w:rFonts w:eastAsia="黑体"/>
                <w:szCs w:val="21"/>
              </w:rPr>
              <w:t>不聚合</w:t>
            </w:r>
          </w:p>
        </w:tc>
      </w:tr>
    </w:tbl>
    <w:p w:rsidR="007661D8" w:rsidRPr="0099729F" w:rsidRDefault="007661D8">
      <w:pPr>
        <w:rPr>
          <w:rFonts w:ascii="Times New Roman" w:hAnsi="Times New Roman" w:cs="Times New Roman"/>
        </w:rPr>
      </w:pPr>
    </w:p>
    <w:sectPr w:rsidR="007661D8" w:rsidRPr="00997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31" w:rsidRDefault="00B47E31" w:rsidP="004F6829">
      <w:r>
        <w:separator/>
      </w:r>
    </w:p>
  </w:endnote>
  <w:endnote w:type="continuationSeparator" w:id="0">
    <w:p w:rsidR="00B47E31" w:rsidRDefault="00B47E31" w:rsidP="004F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31" w:rsidRDefault="00B47E31" w:rsidP="004F6829">
      <w:r>
        <w:separator/>
      </w:r>
    </w:p>
  </w:footnote>
  <w:footnote w:type="continuationSeparator" w:id="0">
    <w:p w:rsidR="00B47E31" w:rsidRDefault="00B47E31" w:rsidP="004F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76"/>
    <w:rsid w:val="000A0D41"/>
    <w:rsid w:val="001B2E76"/>
    <w:rsid w:val="004F6829"/>
    <w:rsid w:val="006D3E01"/>
    <w:rsid w:val="007661D8"/>
    <w:rsid w:val="008635B4"/>
    <w:rsid w:val="008F7B42"/>
    <w:rsid w:val="00916CAF"/>
    <w:rsid w:val="0099729F"/>
    <w:rsid w:val="00AD7D42"/>
    <w:rsid w:val="00B47E31"/>
    <w:rsid w:val="00CA4781"/>
    <w:rsid w:val="00D065E4"/>
    <w:rsid w:val="00F66482"/>
    <w:rsid w:val="00F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7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2E76"/>
    <w:pPr>
      <w:keepNext/>
      <w:keepLines/>
      <w:spacing w:before="340" w:after="330" w:line="500" w:lineRule="exact"/>
      <w:jc w:val="center"/>
      <w:outlineLvl w:val="0"/>
    </w:pPr>
    <w:rPr>
      <w:rFonts w:eastAsia="仿宋_GB2312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1B2E76"/>
    <w:rPr>
      <w:rFonts w:eastAsia="仿宋_GB2312"/>
      <w:b/>
      <w:kern w:val="44"/>
      <w:sz w:val="28"/>
    </w:rPr>
  </w:style>
  <w:style w:type="table" w:styleId="a3">
    <w:name w:val="Table Grid"/>
    <w:basedOn w:val="a1"/>
    <w:uiPriority w:val="39"/>
    <w:qFormat/>
    <w:rsid w:val="001B2E7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F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68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6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6829"/>
    <w:rPr>
      <w:sz w:val="18"/>
      <w:szCs w:val="18"/>
    </w:rPr>
  </w:style>
  <w:style w:type="paragraph" w:customStyle="1" w:styleId="reader-word-layer">
    <w:name w:val="reader-word-layer"/>
    <w:basedOn w:val="a"/>
    <w:rsid w:val="008635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7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B2E76"/>
    <w:pPr>
      <w:keepNext/>
      <w:keepLines/>
      <w:spacing w:before="340" w:after="330" w:line="500" w:lineRule="exact"/>
      <w:jc w:val="center"/>
      <w:outlineLvl w:val="0"/>
    </w:pPr>
    <w:rPr>
      <w:rFonts w:eastAsia="仿宋_GB2312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1B2E76"/>
    <w:rPr>
      <w:rFonts w:eastAsia="仿宋_GB2312"/>
      <w:b/>
      <w:kern w:val="44"/>
      <w:sz w:val="28"/>
    </w:rPr>
  </w:style>
  <w:style w:type="table" w:styleId="a3">
    <w:name w:val="Table Grid"/>
    <w:basedOn w:val="a1"/>
    <w:uiPriority w:val="39"/>
    <w:qFormat/>
    <w:rsid w:val="001B2E7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F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68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68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6829"/>
    <w:rPr>
      <w:sz w:val="18"/>
      <w:szCs w:val="18"/>
    </w:rPr>
  </w:style>
  <w:style w:type="paragraph" w:customStyle="1" w:styleId="reader-word-layer">
    <w:name w:val="reader-word-layer"/>
    <w:basedOn w:val="a"/>
    <w:rsid w:val="008635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9</cp:revision>
  <dcterms:created xsi:type="dcterms:W3CDTF">2020-10-14T12:12:00Z</dcterms:created>
  <dcterms:modified xsi:type="dcterms:W3CDTF">2020-10-14T13:55:00Z</dcterms:modified>
</cp:coreProperties>
</file>